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header1.xml" ContentType="application/vnd.openxmlformats-officedocument.wordprocessingml.header+xml"/>
  <Override PartName="/word/footer.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right"/>
        <w:rPr>
          <w:rFonts w:ascii="Times New Roman Bold" w:cs="Times New Roman Bold" w:hAnsi="Times New Roman Bold" w:eastAsia="Times New Roman Bold"/>
        </w:rPr>
      </w:pPr>
      <w:r>
        <w:rPr>
          <w:rFonts w:ascii="Times New Roman Bold"/>
          <w:rtl w:val="0"/>
          <w:lang w:val="en-US"/>
        </w:rPr>
        <w:t>The Learned Habit of Patience</w:t>
      </w:r>
    </w:p>
    <w:p>
      <w:pPr>
        <w:pStyle w:val="Body"/>
        <w:jc w:val="right"/>
        <w:rPr>
          <w:rFonts w:ascii="Times New Roman Bold" w:cs="Times New Roman Bold" w:hAnsi="Times New Roman Bold" w:eastAsia="Times New Roman Bold"/>
        </w:rPr>
      </w:pPr>
      <w:r>
        <w:rPr>
          <w:rFonts w:ascii="Times New Roman Bold"/>
          <w:rtl w:val="0"/>
          <w:lang w:val="de-DE"/>
        </w:rPr>
        <w:t>Scott Engebretson</w:t>
      </w:r>
    </w:p>
    <w:p>
      <w:pPr>
        <w:pStyle w:val="Body"/>
        <w:jc w:val="right"/>
        <w:rPr>
          <w:rFonts w:ascii="Times New Roman Bold" w:cs="Times New Roman Bold" w:hAnsi="Times New Roman Bold" w:eastAsia="Times New Roman Bold"/>
        </w:rPr>
      </w:pPr>
      <w:r>
        <w:rPr>
          <w:rFonts w:ascii="Times New Roman Bold"/>
          <w:rtl w:val="0"/>
          <w:lang w:val="en-US"/>
        </w:rPr>
        <w:t>March 8-9, 2014</w:t>
      </w:r>
    </w:p>
    <w:p>
      <w:pPr>
        <w:pStyle w:val="Body"/>
        <w:jc w:val="right"/>
        <w:rPr>
          <w:rFonts w:ascii="Times New Roman Bold" w:cs="Times New Roman Bold" w:hAnsi="Times New Roman Bold" w:eastAsia="Times New Roman Bold"/>
        </w:rPr>
      </w:pPr>
      <w:r>
        <w:rPr>
          <w:rFonts w:ascii="Times New Roman Bold"/>
          <w:rtl w:val="0"/>
          <w:lang w:val="en-US"/>
        </w:rPr>
        <w:t>Neglected Virtues Series</w:t>
      </w:r>
    </w:p>
    <w:p>
      <w:pPr>
        <w:pStyle w:val="Body"/>
        <w:jc w:val="right"/>
        <w:rPr>
          <w:rFonts w:ascii="Times New Roman Bold" w:cs="Times New Roman Bold" w:hAnsi="Times New Roman Bold" w:eastAsia="Times New Roman Bold"/>
        </w:rPr>
      </w:pPr>
      <w:r>
        <w:rPr>
          <w:rFonts w:ascii="Times New Roman Bold"/>
          <w:rtl w:val="0"/>
        </w:rPr>
        <w:t>Hebrews 6:13-15</w:t>
      </w:r>
    </w:p>
    <w:p>
      <w:pPr>
        <w:pStyle w:val="Body"/>
        <w:jc w:val="both"/>
        <w:rPr>
          <w:rFonts w:ascii="Times New Roman Bold" w:cs="Times New Roman Bold" w:hAnsi="Times New Roman Bold" w:eastAsia="Times New Roman Bold"/>
          <w:smallCaps w:val="1"/>
        </w:rPr>
      </w:pPr>
      <w:r>
        <w:rPr>
          <w:rFonts w:ascii="Times New Roman Bold"/>
          <w:smallCaps w:val="1"/>
          <w:rtl w:val="0"/>
          <w:lang w:val="en-US"/>
        </w:rPr>
        <w:t>Interacting with the Sermon</w:t>
      </w:r>
    </w:p>
    <w:p>
      <w:pPr>
        <w:pStyle w:val="Body"/>
        <w:ind w:firstLine="360"/>
        <w:jc w:val="both"/>
        <w:rPr>
          <w:rFonts w:ascii="Times New Roman" w:cs="Times New Roman" w:hAnsi="Times New Roman" w:eastAsia="Times New Roman"/>
          <w:smallCaps w:val="1"/>
        </w:rPr>
      </w:pPr>
      <w:r>
        <w:rPr>
          <w:rFonts w:ascii="Times New Roman"/>
          <w:smallCaps w:val="1"/>
          <w:rtl w:val="0"/>
          <w:lang w:val="en-US"/>
        </w:rPr>
        <w:t>Synopsis of the Sermon</w:t>
      </w:r>
    </w:p>
    <w:p>
      <w:pPr>
        <w:pStyle w:val="Body"/>
        <w:ind w:left="360" w:firstLine="360"/>
        <w:jc w:val="both"/>
        <w:rPr>
          <w:rFonts w:ascii="Times New Roman" w:cs="Times New Roman" w:hAnsi="Times New Roman" w:eastAsia="Times New Roman"/>
        </w:rPr>
      </w:pPr>
      <w:r>
        <w:rPr>
          <w:rFonts w:ascii="Times New Roman"/>
          <w:rtl w:val="0"/>
          <w:lang w:val="en-US"/>
        </w:rPr>
        <w:t xml:space="preserve">Pastor Scott began in Hebrews where it reflects on the life of Abraham. Abraham had to </w:t>
      </w:r>
      <w:r>
        <w:rPr>
          <w:rFonts w:hAnsi="Arial" w:hint="default"/>
          <w:rtl w:val="0"/>
          <w:lang w:val="en-US"/>
        </w:rPr>
        <w:t>“</w:t>
      </w:r>
      <w:r>
        <w:rPr>
          <w:rFonts w:ascii="Times New Roman"/>
          <w:rtl w:val="0"/>
          <w:lang w:val="en-US"/>
        </w:rPr>
        <w:t>wait patiently</w:t>
      </w:r>
      <w:r>
        <w:rPr>
          <w:rFonts w:hAnsi="Arial" w:hint="default"/>
          <w:rtl w:val="0"/>
          <w:lang w:val="en-US"/>
        </w:rPr>
        <w:t xml:space="preserve">” </w:t>
      </w:r>
      <w:r>
        <w:rPr>
          <w:rFonts w:ascii="Times New Roman"/>
          <w:rtl w:val="0"/>
          <w:lang w:val="en-US"/>
        </w:rPr>
        <w:t xml:space="preserve">for what he was promised. This is just a snapshot of the waiting that Abraham had to do and Scott takes us back to Genesis to look at the nitty gritty of this </w:t>
      </w:r>
      <w:r>
        <w:rPr>
          <w:rFonts w:hAnsi="Arial" w:hint="default"/>
          <w:rtl w:val="0"/>
          <w:lang w:val="en-US"/>
        </w:rPr>
        <w:t>“</w:t>
      </w:r>
      <w:r>
        <w:rPr>
          <w:rFonts w:ascii="Times New Roman"/>
          <w:rtl w:val="0"/>
          <w:lang w:val="en-US"/>
        </w:rPr>
        <w:t>waiting</w:t>
      </w:r>
      <w:r>
        <w:rPr>
          <w:rFonts w:hAnsi="Arial" w:hint="default"/>
          <w:rtl w:val="0"/>
          <w:lang w:val="en-US"/>
        </w:rPr>
        <w:t xml:space="preserve">” </w:t>
      </w:r>
      <w:r>
        <w:rPr>
          <w:rFonts w:ascii="Times New Roman"/>
          <w:rtl w:val="0"/>
          <w:lang w:val="en-US"/>
        </w:rPr>
        <w:t xml:space="preserve">that Abraham had to do. Genesis 12:1-3 tells the promise that Abraham was given: </w:t>
      </w:r>
      <w:r>
        <w:rPr>
          <w:rFonts w:hAnsi="Arial" w:hint="default"/>
          <w:rtl w:val="0"/>
          <w:lang w:val="en-US"/>
        </w:rPr>
        <w:t>“</w:t>
      </w:r>
      <w:r>
        <w:rPr>
          <w:rFonts w:ascii="Times New Roman"/>
          <w:rtl w:val="0"/>
          <w:lang w:val="en-US"/>
        </w:rPr>
        <w:t>I will make you into a great nation.</w:t>
      </w:r>
      <w:r>
        <w:rPr>
          <w:rFonts w:hAnsi="Arial" w:hint="default"/>
          <w:rtl w:val="0"/>
          <w:lang w:val="en-US"/>
        </w:rPr>
        <w:t xml:space="preserve">” </w:t>
      </w:r>
      <w:r>
        <w:rPr>
          <w:rFonts w:ascii="Times New Roman"/>
          <w:rtl w:val="0"/>
          <w:lang w:val="en-US"/>
        </w:rPr>
        <w:t>At the end of this passage, there is a reference to Abraham</w:t>
      </w:r>
      <w:r>
        <w:rPr>
          <w:rFonts w:hAnsi="Arial" w:hint="default"/>
          <w:rtl w:val="0"/>
          <w:lang w:val="en-US"/>
        </w:rPr>
        <w:t>’</w:t>
      </w:r>
      <w:r>
        <w:rPr>
          <w:rFonts w:ascii="Times New Roman"/>
          <w:rtl w:val="0"/>
          <w:lang w:val="en-US"/>
        </w:rPr>
        <w:t xml:space="preserve">s age. It seems to be a throw-away verse, but his age is referred to several more times, so it must be intentional. The promise came to Abraham when he was 75 years old but his son that was to start this </w:t>
      </w:r>
      <w:r>
        <w:rPr>
          <w:rFonts w:hAnsi="Arial" w:hint="default"/>
          <w:rtl w:val="0"/>
          <w:lang w:val="en-US"/>
        </w:rPr>
        <w:t>“</w:t>
      </w:r>
      <w:r>
        <w:rPr>
          <w:rFonts w:ascii="Times New Roman"/>
          <w:rtl w:val="0"/>
          <w:lang w:val="en-US"/>
        </w:rPr>
        <w:t>great nation</w:t>
      </w:r>
      <w:r>
        <w:rPr>
          <w:rFonts w:hAnsi="Arial" w:hint="default"/>
          <w:rtl w:val="0"/>
          <w:lang w:val="en-US"/>
        </w:rPr>
        <w:t xml:space="preserve">” </w:t>
      </w:r>
      <w:r>
        <w:rPr>
          <w:rFonts w:ascii="Times New Roman"/>
          <w:rtl w:val="0"/>
          <w:lang w:val="nl-NL"/>
        </w:rPr>
        <w:t>wasn</w:t>
      </w:r>
      <w:r>
        <w:rPr>
          <w:rFonts w:hAnsi="Arial" w:hint="default"/>
          <w:rtl w:val="0"/>
          <w:lang w:val="en-US"/>
        </w:rPr>
        <w:t>’</w:t>
      </w:r>
      <w:r>
        <w:rPr>
          <w:rFonts w:ascii="Times New Roman"/>
          <w:rtl w:val="0"/>
          <w:lang w:val="en-US"/>
        </w:rPr>
        <w:t xml:space="preserve">t born until he was 100 years old. He had to wait 25 years for God to fulfill his promise. To learn patience, we must first learn to be patient with God and accept His timeline. </w:t>
      </w:r>
    </w:p>
    <w:p>
      <w:pPr>
        <w:pStyle w:val="Body"/>
        <w:ind w:left="360" w:firstLine="360"/>
        <w:jc w:val="both"/>
        <w:rPr>
          <w:rFonts w:ascii="Times New Roman" w:cs="Times New Roman" w:hAnsi="Times New Roman" w:eastAsia="Times New Roman"/>
        </w:rPr>
      </w:pPr>
      <w:r>
        <w:rPr>
          <w:rFonts w:ascii="Times New Roman"/>
          <w:rtl w:val="0"/>
          <w:lang w:val="en-US"/>
        </w:rPr>
        <w:t xml:space="preserve">Scott points out that if we took a look at a cross section of our lives right now, it might not be a pretty sight. Often, in the moment what we experience and see is not an encouragement. But it is the overall picture of our lives that God will look at </w:t>
      </w:r>
      <w:r>
        <w:rPr>
          <w:rFonts w:hAnsi="Arial" w:hint="default"/>
          <w:rtl w:val="0"/>
          <w:lang w:val="en-US"/>
        </w:rPr>
        <w:t xml:space="preserve">– </w:t>
      </w:r>
      <w:r>
        <w:rPr>
          <w:rFonts w:ascii="Times New Roman"/>
          <w:rtl w:val="0"/>
          <w:lang w:val="en-US"/>
        </w:rPr>
        <w:t>not simply one section. To get through these difficult times in our lives, we need a regular encounter with Jesus. His presence is what will sustain us through unanswered prayers and unanswered questions. We can encounter God in many ways, but in our context, we have a few ways that we offer people to regularly connect with God. We gather for a church service each week and also gather in small groups each week. We respond to God in worship and also gather together around the communion table each week to remember what he has done. We also give people the opportunity to receive prayer. Oftentimes when we are struggling, we tend to isolate ourselves, but we really need these avenues of connection with God through community.</w:t>
      </w:r>
    </w:p>
    <w:p>
      <w:pPr>
        <w:pStyle w:val="Body"/>
        <w:ind w:left="360" w:firstLine="360"/>
        <w:jc w:val="both"/>
        <w:rPr>
          <w:rFonts w:ascii="Times New Roman" w:cs="Times New Roman" w:hAnsi="Times New Roman" w:eastAsia="Times New Roman"/>
        </w:rPr>
      </w:pPr>
      <w:r>
        <w:rPr>
          <w:rFonts w:ascii="Times New Roman"/>
          <w:rtl w:val="0"/>
          <w:lang w:val="en-US"/>
        </w:rPr>
        <w:t>The second place we can learn patience from the life of Abraham is patience with others. Scott talks about Abraham</w:t>
      </w:r>
      <w:r>
        <w:rPr>
          <w:rFonts w:hAnsi="Arial" w:hint="default"/>
          <w:rtl w:val="0"/>
          <w:lang w:val="en-US"/>
        </w:rPr>
        <w:t>’</w:t>
      </w:r>
      <w:r>
        <w:rPr>
          <w:rFonts w:ascii="Times New Roman"/>
          <w:rtl w:val="0"/>
          <w:lang w:val="en-US"/>
        </w:rPr>
        <w:t>s trying to take control in crisis by moving to Egypt but then we see a change in him with his relationship with Lot. When they part ways, Abraham is open handed with him and seems to let go of his need for control. He allows Lot to choose his own way, even if it means him taking the promised land. Where can we be more open handed? We can learn patience as we let go and give up control and allow other people to make mistakes, take risks and do the job in their own way. Sarah also begins by trying to take control and have her servant bear her a child when she continued to suffer from infertility. She was getting impatient with God</w:t>
      </w:r>
      <w:r>
        <w:rPr>
          <w:rFonts w:hAnsi="Arial" w:hint="default"/>
          <w:rtl w:val="0"/>
          <w:lang w:val="en-US"/>
        </w:rPr>
        <w:t>’</w:t>
      </w:r>
      <w:r>
        <w:rPr>
          <w:rFonts w:ascii="Times New Roman"/>
          <w:rtl w:val="0"/>
          <w:lang w:val="en-US"/>
        </w:rPr>
        <w:t>s timing. We make mistakes, but God leaves opportunity to trust Him and continue to give up control.</w:t>
      </w:r>
    </w:p>
    <w:p>
      <w:pPr>
        <w:pStyle w:val="Body"/>
        <w:ind w:left="360" w:firstLine="360"/>
        <w:jc w:val="both"/>
        <w:rPr>
          <w:rFonts w:ascii="Times New Roman" w:cs="Times New Roman" w:hAnsi="Times New Roman" w:eastAsia="Times New Roman"/>
        </w:rPr>
      </w:pPr>
      <w:r>
        <w:rPr>
          <w:rFonts w:ascii="Times New Roman"/>
          <w:rtl w:val="0"/>
          <w:lang w:val="en-US"/>
        </w:rPr>
        <w:t>Finally we need to learn patience with ourselves. We need to have freedom to fail. This freedom comes as we learn God</w:t>
      </w:r>
      <w:r>
        <w:rPr>
          <w:rFonts w:hAnsi="Arial" w:hint="default"/>
          <w:rtl w:val="0"/>
          <w:lang w:val="en-US"/>
        </w:rPr>
        <w:t>’</w:t>
      </w:r>
      <w:r>
        <w:rPr>
          <w:rFonts w:ascii="Times New Roman"/>
          <w:rtl w:val="0"/>
          <w:lang w:val="en-US"/>
        </w:rPr>
        <w:t xml:space="preserve">s patience with us. He uses 2 Peter 3:9 to illustrate this point. God is </w:t>
      </w:r>
      <w:r>
        <w:rPr>
          <w:rFonts w:hAnsi="Arial" w:hint="default"/>
          <w:rtl w:val="0"/>
          <w:lang w:val="en-US"/>
        </w:rPr>
        <w:t>“</w:t>
      </w:r>
      <w:r>
        <w:rPr>
          <w:rFonts w:ascii="Times New Roman"/>
          <w:rtl w:val="0"/>
          <w:lang w:val="en-US"/>
        </w:rPr>
        <w:t>patient with us, not wanting anyone to perish, but everyone to come to repentance.</w:t>
      </w:r>
      <w:r>
        <w:rPr>
          <w:rFonts w:hAnsi="Arial" w:hint="default"/>
          <w:rtl w:val="0"/>
          <w:lang w:val="en-US"/>
        </w:rPr>
        <w:t xml:space="preserve">” </w:t>
      </w:r>
      <w:r>
        <w:rPr>
          <w:rFonts w:ascii="Times New Roman"/>
          <w:rtl w:val="0"/>
          <w:lang w:val="en-US"/>
        </w:rPr>
        <w:t>Scott points out the current season of Lent. It is a time when we can remember how to fail well. This season is an opportunity to press the pause button and take a look at our lives and where we are lacking and begin to practice repentance. Some of the sins that we observe in our lives will be difficult to face and difficult to overcome, but with the habitual practice of letting Jesus in we can slowly see change.</w:t>
      </w:r>
    </w:p>
    <w:p>
      <w:pPr>
        <w:pStyle w:val="Body"/>
        <w:jc w:val="both"/>
        <w:rPr>
          <w:rFonts w:ascii="Times New Roman" w:cs="Times New Roman" w:hAnsi="Times New Roman" w:eastAsia="Times New Roman"/>
        </w:rPr>
      </w:pPr>
    </w:p>
    <w:p>
      <w:pPr>
        <w:pStyle w:val="Body"/>
        <w:ind w:left="360" w:firstLine="0"/>
        <w:jc w:val="both"/>
        <w:rPr>
          <w:rFonts w:ascii="Times New Roman" w:cs="Times New Roman" w:hAnsi="Times New Roman" w:eastAsia="Times New Roman"/>
          <w:i w:val="1"/>
          <w:iCs w:val="1"/>
        </w:rPr>
      </w:pPr>
      <w:r>
        <w:rPr>
          <w:rFonts w:ascii="Times New Roman"/>
          <w:i w:val="1"/>
          <w:iCs w:val="1"/>
          <w:rtl w:val="0"/>
          <w:lang w:val="en-US"/>
        </w:rPr>
        <w:t>In 5 minutes or less, briefly give a synopsis of this week</w:t>
      </w:r>
      <w:r>
        <w:rPr>
          <w:rFonts w:hAnsi="Arial" w:hint="default"/>
          <w:i w:val="1"/>
          <w:iCs w:val="1"/>
          <w:rtl w:val="0"/>
          <w:lang w:val="en-US"/>
        </w:rPr>
        <w:t>’</w:t>
      </w:r>
      <w:r>
        <w:rPr>
          <w:rFonts w:ascii="Times New Roman"/>
          <w:i w:val="1"/>
          <w:iCs w:val="1"/>
          <w:rtl w:val="0"/>
          <w:lang w:val="en-US"/>
        </w:rPr>
        <w:t>s sermon.  What insight, principle, or observation from this weekend</w:t>
      </w:r>
      <w:r>
        <w:rPr>
          <w:rFonts w:hAnsi="Arial" w:hint="default"/>
          <w:i w:val="1"/>
          <w:iCs w:val="1"/>
          <w:rtl w:val="0"/>
          <w:lang w:val="en-US"/>
        </w:rPr>
        <w:t>’</w:t>
      </w:r>
      <w:r>
        <w:rPr>
          <w:rFonts w:ascii="Times New Roman"/>
          <w:i w:val="1"/>
          <w:iCs w:val="1"/>
          <w:rtl w:val="0"/>
          <w:lang w:val="en-US"/>
        </w:rPr>
        <w:t>s message did you find to be most helpful, eye-opening, or troubling?  Explain.</w:t>
      </w:r>
    </w:p>
    <w:p>
      <w:pPr>
        <w:pStyle w:val="Body"/>
        <w:ind w:left="360" w:firstLine="0"/>
        <w:jc w:val="both"/>
        <w:rPr>
          <w:rFonts w:ascii="Times New Roman" w:cs="Times New Roman" w:hAnsi="Times New Roman" w:eastAsia="Times New Roman"/>
          <w:i w:val="1"/>
          <w:iCs w:val="1"/>
        </w:rPr>
      </w:pPr>
    </w:p>
    <w:p>
      <w:pPr>
        <w:pStyle w:val="Body"/>
        <w:jc w:val="both"/>
        <w:rPr>
          <w:rFonts w:ascii="Times New Roman Bold" w:cs="Times New Roman Bold" w:hAnsi="Times New Roman Bold" w:eastAsia="Times New Roman Bold"/>
          <w:smallCaps w:val="1"/>
        </w:rPr>
      </w:pPr>
      <w:r>
        <w:rPr>
          <w:rFonts w:ascii="Times New Roman Bold"/>
          <w:smallCaps w:val="1"/>
          <w:rtl w:val="0"/>
          <w:lang w:val="en-US"/>
        </w:rPr>
        <w:t>Getting the Conversation Started</w:t>
      </w:r>
    </w:p>
    <w:p>
      <w:pPr>
        <w:pStyle w:val="Body"/>
        <w:ind w:left="360" w:firstLine="0"/>
        <w:jc w:val="both"/>
        <w:rPr>
          <w:rFonts w:ascii="Times New Roman" w:cs="Times New Roman" w:hAnsi="Times New Roman" w:eastAsia="Times New Roman"/>
          <w:i w:val="1"/>
          <w:iCs w:val="1"/>
        </w:rPr>
      </w:pPr>
      <w:r>
        <w:rPr>
          <w:rFonts w:ascii="Times New Roman"/>
          <w:i w:val="1"/>
          <w:iCs w:val="1"/>
          <w:rtl w:val="0"/>
          <w:lang w:val="en-US"/>
        </w:rPr>
        <w:t>These questions can be used as ice-breakers in the beginning OR interwoven between the questions below to draw the group into the discussion.</w:t>
      </w:r>
    </w:p>
    <w:p>
      <w:pPr>
        <w:pStyle w:val="Body"/>
        <w:numPr>
          <w:ilvl w:val="2"/>
          <w:numId w:val="3"/>
        </w:numPr>
        <w:tabs>
          <w:tab w:val="num" w:pos="556"/>
          <w:tab w:val="clear" w:pos="0"/>
        </w:tabs>
        <w:bidi w:val="0"/>
        <w:ind w:left="556" w:right="0" w:hanging="196"/>
        <w:jc w:val="both"/>
        <w:rPr>
          <w:rFonts w:ascii="Times New Roman" w:cs="Times New Roman" w:hAnsi="Times New Roman" w:eastAsia="Times New Roman"/>
          <w:position w:val="0"/>
          <w:sz w:val="24"/>
          <w:szCs w:val="24"/>
          <w:rtl w:val="0"/>
        </w:rPr>
      </w:pPr>
      <w:r>
        <w:rPr>
          <w:rFonts w:ascii="Times New Roman"/>
          <w:rtl w:val="0"/>
          <w:lang w:val="en-US"/>
        </w:rPr>
        <w:t xml:space="preserve">What is something that really tries your patience? Road rage? Waiting in line? Bad customer service? </w:t>
      </w:r>
    </w:p>
    <w:p>
      <w:pPr>
        <w:pStyle w:val="Body"/>
        <w:numPr>
          <w:ilvl w:val="2"/>
          <w:numId w:val="3"/>
        </w:numPr>
        <w:tabs>
          <w:tab w:val="num" w:pos="556"/>
          <w:tab w:val="clear" w:pos="0"/>
        </w:tabs>
        <w:bidi w:val="0"/>
        <w:ind w:left="556" w:right="0" w:hanging="196"/>
        <w:jc w:val="both"/>
        <w:rPr>
          <w:rFonts w:ascii="Times New Roman" w:cs="Times New Roman" w:hAnsi="Times New Roman" w:eastAsia="Times New Roman"/>
          <w:position w:val="0"/>
          <w:sz w:val="24"/>
          <w:szCs w:val="24"/>
          <w:rtl w:val="0"/>
        </w:rPr>
      </w:pPr>
      <w:r>
        <w:rPr>
          <w:rFonts w:ascii="Times New Roman"/>
          <w:rtl w:val="0"/>
          <w:lang w:val="en-US"/>
        </w:rPr>
        <w:t xml:space="preserve">Have you decided to give up anything for Lent to help clear the room of clutter? Did you commit to engage in any practices? </w:t>
      </w:r>
    </w:p>
    <w:p>
      <w:pPr>
        <w:pStyle w:val="Body"/>
        <w:jc w:val="both"/>
        <w:rPr>
          <w:rFonts w:ascii="Times New Roman" w:cs="Times New Roman" w:hAnsi="Times New Roman" w:eastAsia="Times New Roman"/>
        </w:rPr>
      </w:pPr>
    </w:p>
    <w:p>
      <w:pPr>
        <w:pStyle w:val="Body"/>
        <w:jc w:val="both"/>
        <w:rPr>
          <w:rFonts w:ascii="Times New Roman Bold" w:cs="Times New Roman Bold" w:hAnsi="Times New Roman Bold" w:eastAsia="Times New Roman Bold"/>
          <w:smallCaps w:val="1"/>
        </w:rPr>
      </w:pPr>
      <w:r>
        <w:rPr>
          <w:rFonts w:ascii="Times New Roman Bold"/>
          <w:smallCaps w:val="1"/>
          <w:rtl w:val="0"/>
          <w:lang w:val="en-US"/>
        </w:rPr>
        <w:t>Scripture Study</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rtl w:val="0"/>
          <w:lang w:val="en-US"/>
        </w:rPr>
        <w:t xml:space="preserve">Remember that </w:t>
      </w:r>
      <w:r>
        <w:rPr>
          <w:rFonts w:ascii="Times New Roman Bold"/>
          <w:rtl w:val="0"/>
        </w:rPr>
        <w:t>Observation</w:t>
      </w:r>
      <w:r>
        <w:rPr>
          <w:rFonts w:ascii="Times New Roman"/>
          <w:rtl w:val="0"/>
          <w:lang w:val="en-US"/>
        </w:rPr>
        <w:t xml:space="preserve"> questions can be found right in the text, </w:t>
      </w:r>
      <w:r>
        <w:rPr>
          <w:rFonts w:ascii="Times New Roman Bold"/>
          <w:rtl w:val="0"/>
        </w:rPr>
        <w:t>Interpretation</w:t>
      </w:r>
      <w:r>
        <w:rPr>
          <w:rFonts w:ascii="Times New Roman"/>
          <w:rtl w:val="0"/>
          <w:lang w:val="en-US"/>
        </w:rPr>
        <w:t xml:space="preserve"> questions have several potential answers and it</w:t>
      </w:r>
      <w:r>
        <w:rPr>
          <w:rFonts w:hAnsi="Arial" w:hint="default"/>
          <w:rtl w:val="0"/>
          <w:lang w:val="en-US"/>
        </w:rPr>
        <w:t>’</w:t>
      </w:r>
      <w:r>
        <w:rPr>
          <w:rFonts w:ascii="Times New Roman"/>
          <w:rtl w:val="0"/>
          <w:lang w:val="en-US"/>
        </w:rPr>
        <w:t>s our chance to learn from each other and try to understand the text together. We</w:t>
      </w:r>
      <w:r>
        <w:rPr>
          <w:rFonts w:hAnsi="Arial" w:hint="default"/>
          <w:rtl w:val="0"/>
          <w:lang w:val="en-US"/>
        </w:rPr>
        <w:t>’</w:t>
      </w:r>
      <w:r>
        <w:rPr>
          <w:rFonts w:ascii="Times New Roman"/>
          <w:rtl w:val="0"/>
          <w:lang w:val="en-US"/>
        </w:rPr>
        <w:t xml:space="preserve">ll make some suggestions for these answers but you or your group members may have other thoughts to add. Finally, </w:t>
      </w:r>
      <w:r>
        <w:rPr>
          <w:rFonts w:ascii="Times New Roman Bold"/>
          <w:rtl w:val="0"/>
          <w:lang w:val="en-US"/>
        </w:rPr>
        <w:t>Application</w:t>
      </w:r>
      <w:r>
        <w:rPr>
          <w:rFonts w:ascii="Times New Roman"/>
          <w:rtl w:val="0"/>
          <w:lang w:val="en-US"/>
        </w:rPr>
        <w:t xml:space="preserve"> questions are where we begin to apply the text to our own lives and we have time to share more personally.</w:t>
      </w:r>
    </w:p>
    <w:p>
      <w:pPr>
        <w:pStyle w:val="Body"/>
        <w:jc w:val="both"/>
        <w:rPr>
          <w:rFonts w:ascii="Times New Roman Bold" w:cs="Times New Roman Bold" w:hAnsi="Times New Roman Bold" w:eastAsia="Times New Roman Bold"/>
        </w:rPr>
      </w:pPr>
    </w:p>
    <w:p>
      <w:pPr>
        <w:pStyle w:val="Body"/>
        <w:jc w:val="both"/>
        <w:rPr>
          <w:rFonts w:ascii="Times New Roman" w:cs="Times New Roman" w:hAnsi="Times New Roman" w:eastAsia="Times New Roman"/>
        </w:rPr>
      </w:pPr>
      <w:r>
        <w:rPr>
          <w:rFonts w:ascii="Times New Roman Bold"/>
          <w:rtl w:val="0"/>
          <w:lang w:val="en-US"/>
        </w:rPr>
        <w:t>Read</w:t>
      </w:r>
      <w:r>
        <w:rPr>
          <w:rFonts w:ascii="Times New Roman"/>
          <w:rtl w:val="0"/>
          <w:lang w:val="sv-SE"/>
        </w:rPr>
        <w:t>: Matt 11:25-30</w:t>
      </w:r>
    </w:p>
    <w:p>
      <w:pPr>
        <w:pStyle w:val="Normal (Web)"/>
        <w:spacing w:before="2" w:after="2"/>
        <w:ind w:left="720" w:firstLine="0"/>
        <w:rPr>
          <w:rFonts w:ascii="Times New Roman" w:cs="Times New Roman" w:hAnsi="Times New Roman" w:eastAsia="Times New Roman"/>
          <w:i w:val="1"/>
          <w:iCs w:val="1"/>
          <w:sz w:val="24"/>
          <w:szCs w:val="24"/>
        </w:rPr>
      </w:pPr>
      <w:r>
        <w:rPr>
          <w:rFonts w:ascii="Times New Roman"/>
          <w:i w:val="1"/>
          <w:iCs w:val="1"/>
          <w:sz w:val="24"/>
          <w:szCs w:val="24"/>
          <w:vertAlign w:val="superscript"/>
          <w:rtl w:val="0"/>
          <w:lang w:val="en-US"/>
        </w:rPr>
        <w:t>25</w:t>
      </w:r>
      <w:r>
        <w:rPr>
          <w:rFonts w:hAnsi="Times Roman" w:hint="default"/>
          <w:i w:val="1"/>
          <w:iCs w:val="1"/>
          <w:sz w:val="24"/>
          <w:szCs w:val="24"/>
          <w:vertAlign w:val="superscript"/>
          <w:rtl w:val="0"/>
          <w:lang w:val="en-US"/>
        </w:rPr>
        <w:t> </w:t>
      </w:r>
      <w:r>
        <w:rPr>
          <w:rFonts w:ascii="Times New Roman"/>
          <w:i w:val="1"/>
          <w:iCs w:val="1"/>
          <w:sz w:val="24"/>
          <w:szCs w:val="24"/>
          <w:rtl w:val="0"/>
          <w:lang w:val="en-US"/>
        </w:rPr>
        <w:t xml:space="preserve">At that time Jesus said, </w:t>
      </w:r>
      <w:r>
        <w:rPr>
          <w:rFonts w:hAnsi="Times Roman" w:hint="default"/>
          <w:i w:val="1"/>
          <w:iCs w:val="1"/>
          <w:sz w:val="24"/>
          <w:szCs w:val="24"/>
          <w:rtl w:val="0"/>
          <w:lang w:val="en-US"/>
        </w:rPr>
        <w:t>“</w:t>
      </w:r>
      <w:r>
        <w:rPr>
          <w:rFonts w:ascii="Times New Roman"/>
          <w:i w:val="1"/>
          <w:iCs w:val="1"/>
          <w:sz w:val="24"/>
          <w:szCs w:val="24"/>
          <w:rtl w:val="0"/>
          <w:lang w:val="en-US"/>
        </w:rPr>
        <w:t xml:space="preserve">I praise you, Father, Lord of heaven and earth, because you have hidden these things from the wise and learned, and revealed them to little children. </w:t>
      </w:r>
      <w:r>
        <w:rPr>
          <w:rFonts w:ascii="Times New Roman"/>
          <w:i w:val="1"/>
          <w:iCs w:val="1"/>
          <w:sz w:val="24"/>
          <w:szCs w:val="24"/>
          <w:vertAlign w:val="superscript"/>
          <w:rtl w:val="0"/>
          <w:lang w:val="en-US"/>
        </w:rPr>
        <w:t>26</w:t>
      </w:r>
      <w:r>
        <w:rPr>
          <w:rFonts w:hAnsi="Times Roman" w:hint="default"/>
          <w:i w:val="1"/>
          <w:iCs w:val="1"/>
          <w:sz w:val="24"/>
          <w:szCs w:val="24"/>
          <w:vertAlign w:val="superscript"/>
          <w:rtl w:val="0"/>
          <w:lang w:val="en-US"/>
        </w:rPr>
        <w:t> </w:t>
      </w:r>
      <w:r>
        <w:rPr>
          <w:rFonts w:ascii="Times New Roman"/>
          <w:i w:val="1"/>
          <w:iCs w:val="1"/>
          <w:sz w:val="24"/>
          <w:szCs w:val="24"/>
          <w:rtl w:val="0"/>
          <w:lang w:val="en-US"/>
        </w:rPr>
        <w:t>Yes, Father, for this is what you were pleased to do.</w:t>
      </w:r>
    </w:p>
    <w:p>
      <w:pPr>
        <w:pStyle w:val="Normal (Web)"/>
        <w:spacing w:before="2" w:after="2"/>
        <w:ind w:left="720" w:firstLine="0"/>
        <w:rPr>
          <w:rFonts w:ascii="Times New Roman" w:cs="Times New Roman" w:hAnsi="Times New Roman" w:eastAsia="Times New Roman"/>
          <w:i w:val="1"/>
          <w:iCs w:val="1"/>
          <w:sz w:val="24"/>
          <w:szCs w:val="24"/>
        </w:rPr>
      </w:pPr>
      <w:r>
        <w:rPr>
          <w:rFonts w:ascii="Times New Roman"/>
          <w:i w:val="1"/>
          <w:iCs w:val="1"/>
          <w:sz w:val="24"/>
          <w:szCs w:val="24"/>
          <w:vertAlign w:val="superscript"/>
          <w:rtl w:val="0"/>
          <w:lang w:val="en-US"/>
        </w:rPr>
        <w:t>27</w:t>
      </w:r>
      <w:r>
        <w:rPr>
          <w:rFonts w:hAnsi="Times Roman" w:hint="default"/>
          <w:i w:val="1"/>
          <w:iCs w:val="1"/>
          <w:sz w:val="24"/>
          <w:szCs w:val="24"/>
          <w:vertAlign w:val="superscript"/>
          <w:rtl w:val="0"/>
          <w:lang w:val="en-US"/>
        </w:rPr>
        <w:t> </w:t>
      </w:r>
      <w:r>
        <w:rPr>
          <w:rFonts w:hAnsi="Times Roman" w:hint="default"/>
          <w:i w:val="1"/>
          <w:iCs w:val="1"/>
          <w:sz w:val="24"/>
          <w:szCs w:val="24"/>
          <w:rtl w:val="0"/>
          <w:lang w:val="en-US"/>
        </w:rPr>
        <w:t>“</w:t>
      </w:r>
      <w:r>
        <w:rPr>
          <w:rFonts w:ascii="Times New Roman"/>
          <w:i w:val="1"/>
          <w:iCs w:val="1"/>
          <w:sz w:val="24"/>
          <w:szCs w:val="24"/>
          <w:rtl w:val="0"/>
          <w:lang w:val="en-US"/>
        </w:rPr>
        <w:t>All things have been committed to me by my Father. No one knows the Son except the Father, and no one knows the Father except the Son and those to whom the Son chooses to reveal him.</w:t>
      </w:r>
    </w:p>
    <w:p>
      <w:pPr>
        <w:pStyle w:val="Normal (Web)"/>
        <w:spacing w:before="2" w:after="2"/>
        <w:ind w:left="720" w:firstLine="0"/>
        <w:rPr>
          <w:rFonts w:ascii="Times New Roman" w:cs="Times New Roman" w:hAnsi="Times New Roman" w:eastAsia="Times New Roman"/>
          <w:i w:val="1"/>
          <w:iCs w:val="1"/>
          <w:sz w:val="24"/>
          <w:szCs w:val="24"/>
        </w:rPr>
      </w:pPr>
      <w:r>
        <w:rPr>
          <w:rFonts w:ascii="Times New Roman"/>
          <w:i w:val="1"/>
          <w:iCs w:val="1"/>
          <w:sz w:val="24"/>
          <w:szCs w:val="24"/>
          <w:vertAlign w:val="superscript"/>
          <w:rtl w:val="0"/>
          <w:lang w:val="en-US"/>
        </w:rPr>
        <w:t>28</w:t>
      </w:r>
      <w:r>
        <w:rPr>
          <w:rFonts w:hAnsi="Times Roman" w:hint="default"/>
          <w:i w:val="1"/>
          <w:iCs w:val="1"/>
          <w:sz w:val="24"/>
          <w:szCs w:val="24"/>
          <w:vertAlign w:val="superscript"/>
          <w:rtl w:val="0"/>
          <w:lang w:val="en-US"/>
        </w:rPr>
        <w:t> </w:t>
      </w:r>
      <w:r>
        <w:rPr>
          <w:rFonts w:hAnsi="Times Roman" w:hint="default"/>
          <w:i w:val="1"/>
          <w:iCs w:val="1"/>
          <w:sz w:val="24"/>
          <w:szCs w:val="24"/>
          <w:rtl w:val="0"/>
          <w:lang w:val="en-US"/>
        </w:rPr>
        <w:t>“</w:t>
      </w:r>
      <w:r>
        <w:rPr>
          <w:rFonts w:ascii="Times New Roman"/>
          <w:i w:val="1"/>
          <w:iCs w:val="1"/>
          <w:sz w:val="24"/>
          <w:szCs w:val="24"/>
          <w:rtl w:val="0"/>
          <w:lang w:val="en-US"/>
        </w:rPr>
        <w:t xml:space="preserve">Come to me, all you who are weary and burdened, and I will give you rest. </w:t>
      </w:r>
      <w:r>
        <w:rPr>
          <w:rFonts w:ascii="Times New Roman"/>
          <w:i w:val="1"/>
          <w:iCs w:val="1"/>
          <w:sz w:val="24"/>
          <w:szCs w:val="24"/>
          <w:vertAlign w:val="superscript"/>
          <w:rtl w:val="0"/>
          <w:lang w:val="en-US"/>
        </w:rPr>
        <w:t>29</w:t>
      </w:r>
      <w:r>
        <w:rPr>
          <w:rFonts w:hAnsi="Times Roman" w:hint="default"/>
          <w:i w:val="1"/>
          <w:iCs w:val="1"/>
          <w:sz w:val="24"/>
          <w:szCs w:val="24"/>
          <w:vertAlign w:val="superscript"/>
          <w:rtl w:val="0"/>
          <w:lang w:val="en-US"/>
        </w:rPr>
        <w:t> </w:t>
      </w:r>
      <w:r>
        <w:rPr>
          <w:rFonts w:ascii="Times New Roman"/>
          <w:i w:val="1"/>
          <w:iCs w:val="1"/>
          <w:sz w:val="24"/>
          <w:szCs w:val="24"/>
          <w:rtl w:val="0"/>
          <w:lang w:val="en-US"/>
        </w:rPr>
        <w:t xml:space="preserve">Take my yoke upon you and learn from me, for I am gentle and humble in heart, and you will find rest for your souls. </w:t>
      </w:r>
      <w:r>
        <w:rPr>
          <w:rFonts w:ascii="Times New Roman"/>
          <w:i w:val="1"/>
          <w:iCs w:val="1"/>
          <w:sz w:val="24"/>
          <w:szCs w:val="24"/>
          <w:vertAlign w:val="superscript"/>
          <w:rtl w:val="0"/>
          <w:lang w:val="en-US"/>
        </w:rPr>
        <w:t>30</w:t>
      </w:r>
      <w:r>
        <w:rPr>
          <w:rFonts w:hAnsi="Times Roman" w:hint="default"/>
          <w:i w:val="1"/>
          <w:iCs w:val="1"/>
          <w:sz w:val="24"/>
          <w:szCs w:val="24"/>
          <w:vertAlign w:val="superscript"/>
          <w:rtl w:val="0"/>
          <w:lang w:val="en-US"/>
        </w:rPr>
        <w:t> </w:t>
      </w:r>
      <w:r>
        <w:rPr>
          <w:rFonts w:ascii="Times New Roman"/>
          <w:i w:val="1"/>
          <w:iCs w:val="1"/>
          <w:sz w:val="24"/>
          <w:szCs w:val="24"/>
          <w:rtl w:val="0"/>
          <w:lang w:val="en-US"/>
        </w:rPr>
        <w:t>For my yoke is easy and my burden is light.</w:t>
      </w:r>
      <w:r>
        <w:rPr>
          <w:rFonts w:hAnsi="Times Roman" w:hint="default"/>
          <w:i w:val="1"/>
          <w:iCs w:val="1"/>
          <w:sz w:val="24"/>
          <w:szCs w:val="24"/>
          <w:rtl w:val="0"/>
          <w:lang w:val="en-US"/>
        </w:rPr>
        <w:t>”</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Bold"/>
          <w:rtl w:val="0"/>
          <w:lang w:val="nl-NL"/>
        </w:rPr>
        <w:t xml:space="preserve">Overview: </w:t>
      </w:r>
      <w:r>
        <w:rPr>
          <w:rFonts w:ascii="Times New Roman"/>
          <w:rtl w:val="0"/>
          <w:lang w:val="en-US"/>
        </w:rPr>
        <w:t>(taken from Leon Morris</w:t>
      </w:r>
      <w:r>
        <w:rPr>
          <w:rFonts w:hAnsi="Arial" w:hint="default"/>
          <w:rtl w:val="0"/>
          <w:lang w:val="en-US"/>
        </w:rPr>
        <w:t xml:space="preserve">’ </w:t>
      </w:r>
      <w:r>
        <w:rPr>
          <w:rFonts w:ascii="Times New Roman"/>
          <w:rtl w:val="0"/>
          <w:lang w:val="en-US"/>
        </w:rPr>
        <w:t>commentary on Matthew in the Pillar New Testament series)</w:t>
      </w:r>
    </w:p>
    <w:p>
      <w:pPr>
        <w:pStyle w:val="Body"/>
        <w:jc w:val="both"/>
        <w:rPr>
          <w:rFonts w:ascii="Times New Roman" w:cs="Times New Roman" w:hAnsi="Times New Roman" w:eastAsia="Times New Roman"/>
          <w:i w:val="1"/>
          <w:iCs w:val="1"/>
        </w:rPr>
      </w:pPr>
      <w:r>
        <w:rPr>
          <w:rFonts w:ascii="Times New Roman"/>
          <w:i w:val="1"/>
          <w:iCs w:val="1"/>
          <w:rtl w:val="0"/>
          <w:lang w:val="en-US"/>
        </w:rPr>
        <w:t>This passage is in three sections. In the first, Jesus expresses his thankfulness that the way he teaches is not something that is open only to the learned and intelligent; even little children may apprehend it. In the second he reflects on the relation between the Father and the Son, and then in the third he invites the world</w:t>
      </w:r>
      <w:r>
        <w:rPr>
          <w:rFonts w:hAnsi="Arial" w:hint="default"/>
          <w:i w:val="1"/>
          <w:iCs w:val="1"/>
          <w:rtl w:val="0"/>
          <w:lang w:val="en-US"/>
        </w:rPr>
        <w:t>’</w:t>
      </w:r>
      <w:r>
        <w:rPr>
          <w:rFonts w:ascii="Times New Roman"/>
          <w:i w:val="1"/>
          <w:iCs w:val="1"/>
          <w:rtl w:val="0"/>
          <w:lang w:val="en-US"/>
        </w:rPr>
        <w:t>s downtrodden ones to find peace and rest in him. There are parallels to the first two in Luke 10:21-22, but the invitation in verses 28-30 is found in Matthew</w:t>
      </w:r>
      <w:r>
        <w:rPr>
          <w:rFonts w:hAnsi="Arial" w:hint="default"/>
          <w:i w:val="1"/>
          <w:iCs w:val="1"/>
          <w:rtl w:val="0"/>
          <w:lang w:val="en-US"/>
        </w:rPr>
        <w:t>’</w:t>
      </w:r>
      <w:r>
        <w:rPr>
          <w:rFonts w:ascii="Times New Roman"/>
          <w:i w:val="1"/>
          <w:iCs w:val="1"/>
          <w:rtl w:val="0"/>
          <w:lang w:val="en-US"/>
        </w:rPr>
        <w:t>s gospel only.</w:t>
      </w:r>
    </w:p>
    <w:p>
      <w:pPr>
        <w:pStyle w:val="Body"/>
        <w:jc w:val="both"/>
        <w:rPr>
          <w:rFonts w:ascii="Times New Roman" w:cs="Times New Roman" w:hAnsi="Times New Roman" w:eastAsia="Times New Roman"/>
        </w:rPr>
      </w:pPr>
    </w:p>
    <w:p>
      <w:pPr>
        <w:pStyle w:val="Body"/>
        <w:spacing w:after="60"/>
        <w:jc w:val="both"/>
        <w:rPr>
          <w:rFonts w:ascii="Times New Roman" w:cs="Times New Roman" w:hAnsi="Times New Roman" w:eastAsia="Times New Roman"/>
        </w:rPr>
      </w:pPr>
      <w:r>
        <w:rPr>
          <w:rFonts w:ascii="Times New Roman"/>
          <w:rtl w:val="0"/>
        </w:rPr>
        <w:t xml:space="preserve">VV. 25-26 </w:t>
      </w:r>
      <w:r>
        <w:rPr>
          <w:rFonts w:ascii="Times New Roman"/>
          <w:i w:val="1"/>
          <w:iCs w:val="1"/>
          <w:rtl w:val="0"/>
          <w:lang w:val="en-US"/>
        </w:rPr>
        <w:t xml:space="preserve">It is not totally clear what </w:t>
      </w:r>
      <w:r>
        <w:rPr>
          <w:rFonts w:hAnsi="Arial" w:hint="default"/>
          <w:i w:val="1"/>
          <w:iCs w:val="1"/>
          <w:rtl w:val="0"/>
          <w:lang w:val="en-US"/>
        </w:rPr>
        <w:t>“</w:t>
      </w:r>
      <w:r>
        <w:rPr>
          <w:rFonts w:ascii="Times New Roman"/>
          <w:i w:val="1"/>
          <w:iCs w:val="1"/>
          <w:rtl w:val="0"/>
          <w:lang w:val="en-US"/>
        </w:rPr>
        <w:t>these things</w:t>
      </w:r>
      <w:r>
        <w:rPr>
          <w:rFonts w:hAnsi="Arial" w:hint="default"/>
          <w:i w:val="1"/>
          <w:iCs w:val="1"/>
          <w:rtl w:val="0"/>
          <w:lang w:val="en-US"/>
        </w:rPr>
        <w:t xml:space="preserve">” </w:t>
      </w:r>
      <w:r>
        <w:rPr>
          <w:rFonts w:ascii="Times New Roman"/>
          <w:i w:val="1"/>
          <w:iCs w:val="1"/>
          <w:rtl w:val="0"/>
          <w:lang w:val="en-US"/>
        </w:rPr>
        <w:t>refers to. Some commentators say that it refers to the secrets of the Kingdom which was the focus of Jesus</w:t>
      </w:r>
      <w:r>
        <w:rPr>
          <w:rFonts w:hAnsi="Arial" w:hint="default"/>
          <w:i w:val="1"/>
          <w:iCs w:val="1"/>
          <w:rtl w:val="0"/>
          <w:lang w:val="en-US"/>
        </w:rPr>
        <w:t xml:space="preserve">’ </w:t>
      </w:r>
      <w:r>
        <w:rPr>
          <w:rFonts w:ascii="Times New Roman"/>
          <w:i w:val="1"/>
          <w:iCs w:val="1"/>
          <w:rtl w:val="0"/>
          <w:lang w:val="en-US"/>
        </w:rPr>
        <w:t>preaching. Others suggest that it is the secret of when Jesus will return, or Jesus</w:t>
      </w:r>
      <w:r>
        <w:rPr>
          <w:rFonts w:hAnsi="Arial" w:hint="default"/>
          <w:i w:val="1"/>
          <w:iCs w:val="1"/>
          <w:rtl w:val="0"/>
          <w:lang w:val="en-US"/>
        </w:rPr>
        <w:t xml:space="preserve">’ </w:t>
      </w:r>
      <w:r>
        <w:rPr>
          <w:rFonts w:ascii="Times New Roman"/>
          <w:i w:val="1"/>
          <w:iCs w:val="1"/>
          <w:rtl w:val="0"/>
          <w:lang w:val="en-US"/>
        </w:rPr>
        <w:t xml:space="preserve">true identity. For our purposes, we will assume </w:t>
      </w:r>
      <w:r>
        <w:rPr>
          <w:rFonts w:hAnsi="Arial" w:hint="default"/>
          <w:i w:val="1"/>
          <w:iCs w:val="1"/>
          <w:rtl w:val="0"/>
          <w:lang w:val="en-US"/>
        </w:rPr>
        <w:t>“</w:t>
      </w:r>
      <w:r>
        <w:rPr>
          <w:rFonts w:ascii="Times New Roman"/>
          <w:i w:val="1"/>
          <w:iCs w:val="1"/>
          <w:rtl w:val="0"/>
          <w:lang w:val="en-US"/>
        </w:rPr>
        <w:t>these things</w:t>
      </w:r>
      <w:r>
        <w:rPr>
          <w:rFonts w:hAnsi="Arial" w:hint="default"/>
          <w:i w:val="1"/>
          <w:iCs w:val="1"/>
          <w:rtl w:val="0"/>
          <w:lang w:val="en-US"/>
        </w:rPr>
        <w:t xml:space="preserve">” </w:t>
      </w:r>
      <w:r>
        <w:rPr>
          <w:rFonts w:ascii="Times New Roman"/>
          <w:i w:val="1"/>
          <w:iCs w:val="1"/>
          <w:rtl w:val="0"/>
          <w:lang w:val="en-US"/>
        </w:rPr>
        <w:t>refers to the things of the Kingdom of God i.e. the ways things operate under God</w:t>
      </w:r>
      <w:r>
        <w:rPr>
          <w:rFonts w:hAnsi="Arial" w:hint="default"/>
          <w:i w:val="1"/>
          <w:iCs w:val="1"/>
          <w:rtl w:val="0"/>
          <w:lang w:val="en-US"/>
        </w:rPr>
        <w:t>’</w:t>
      </w:r>
      <w:r>
        <w:rPr>
          <w:rFonts w:ascii="Times New Roman"/>
          <w:i w:val="1"/>
          <w:iCs w:val="1"/>
          <w:rtl w:val="0"/>
          <w:lang w:val="en-US"/>
        </w:rPr>
        <w:t>s reign and rule.</w:t>
      </w:r>
      <w:r>
        <w:rPr>
          <w:rFonts w:ascii="Times New Roman"/>
          <w:rtl w:val="0"/>
        </w:rPr>
        <w:t xml:space="preserve"> </w:t>
      </w:r>
    </w:p>
    <w:p>
      <w:pPr>
        <w:pStyle w:val="List Paragraph"/>
        <w:numPr>
          <w:ilvl w:val="0"/>
          <w:numId w:val="6"/>
        </w:numPr>
        <w:tabs>
          <w:tab w:val="num" w:pos="1080"/>
          <w:tab w:val="clear" w:pos="0"/>
        </w:tabs>
        <w:bidi w:val="0"/>
        <w:spacing w:after="60"/>
        <w:ind w:left="1080" w:right="0" w:hanging="360"/>
        <w:jc w:val="both"/>
        <w:rPr>
          <w:rFonts w:ascii="Times New Roman" w:cs="Times New Roman" w:hAnsi="Times New Roman" w:eastAsia="Times New Roman"/>
          <w:position w:val="0"/>
          <w:rtl w:val="0"/>
        </w:rPr>
      </w:pPr>
      <w:r>
        <w:rPr>
          <w:rFonts w:ascii="Times New Roman"/>
          <w:rtl w:val="0"/>
          <w:lang w:val="en-US"/>
        </w:rPr>
        <w:t xml:space="preserve">Who has God revealed his secrets to? (observation) </w:t>
      </w:r>
    </w:p>
    <w:p>
      <w:pPr>
        <w:pStyle w:val="List Paragraph"/>
        <w:numPr>
          <w:ilvl w:val="0"/>
          <w:numId w:val="6"/>
        </w:numPr>
        <w:tabs>
          <w:tab w:val="num" w:pos="1080"/>
          <w:tab w:val="clear" w:pos="0"/>
        </w:tabs>
        <w:bidi w:val="0"/>
        <w:spacing w:after="60"/>
        <w:ind w:left="1080" w:right="0" w:hanging="360"/>
        <w:jc w:val="both"/>
        <w:rPr>
          <w:rFonts w:ascii="Times New Roman" w:cs="Times New Roman" w:hAnsi="Times New Roman" w:eastAsia="Times New Roman"/>
          <w:i w:val="1"/>
          <w:iCs w:val="1"/>
          <w:position w:val="0"/>
          <w:rtl w:val="0"/>
        </w:rPr>
      </w:pPr>
      <w:r>
        <w:rPr>
          <w:rFonts w:ascii="Times New Roman"/>
          <w:i w:val="0"/>
          <w:iCs w:val="0"/>
          <w:rtl w:val="0"/>
          <w:lang w:val="en-US"/>
        </w:rPr>
        <w:t>What does this say about God</w:t>
      </w:r>
      <w:r>
        <w:rPr>
          <w:rFonts w:hAnsi="Times New Roman" w:hint="default"/>
          <w:i w:val="0"/>
          <w:iCs w:val="0"/>
          <w:rtl w:val="0"/>
          <w:lang w:val="en-US"/>
        </w:rPr>
        <w:t>’</w:t>
      </w:r>
      <w:r>
        <w:rPr>
          <w:rFonts w:ascii="Times New Roman"/>
          <w:i w:val="0"/>
          <w:iCs w:val="0"/>
          <w:rtl w:val="0"/>
          <w:lang w:val="en-US"/>
        </w:rPr>
        <w:t xml:space="preserve">s values and how His Kingdom works? (interpretation </w:t>
      </w:r>
      <w:r>
        <w:rPr>
          <w:rFonts w:hAnsi="Times New Roman" w:hint="default"/>
          <w:i w:val="0"/>
          <w:iCs w:val="0"/>
          <w:rtl w:val="0"/>
          <w:lang w:val="en-US"/>
        </w:rPr>
        <w:t xml:space="preserve">– </w:t>
      </w:r>
      <w:r>
        <w:rPr>
          <w:rFonts w:ascii="Times New Roman"/>
          <w:i w:val="0"/>
          <w:iCs w:val="0"/>
          <w:rtl w:val="0"/>
          <w:lang w:val="en-US"/>
        </w:rPr>
        <w:t xml:space="preserve">God is loving enough that he makes his truth available to the humblest people. His truth is simple and easy for anyone to understand. And God intended it to be this way. It is </w:t>
      </w:r>
      <w:r>
        <w:rPr>
          <w:rFonts w:hAnsi="Times New Roman" w:hint="default"/>
          <w:i w:val="0"/>
          <w:iCs w:val="0"/>
          <w:rtl w:val="0"/>
          <w:lang w:val="en-US"/>
        </w:rPr>
        <w:t>“</w:t>
      </w:r>
      <w:r>
        <w:rPr>
          <w:rFonts w:ascii="Times New Roman"/>
          <w:i w:val="0"/>
          <w:iCs w:val="0"/>
          <w:rtl w:val="0"/>
          <w:lang w:val="en-US"/>
        </w:rPr>
        <w:t>pleasing</w:t>
      </w:r>
      <w:r>
        <w:rPr>
          <w:rFonts w:hAnsi="Times New Roman" w:hint="default"/>
          <w:i w:val="0"/>
          <w:iCs w:val="0"/>
          <w:rtl w:val="0"/>
          <w:lang w:val="en-US"/>
        </w:rPr>
        <w:t xml:space="preserve">” </w:t>
      </w:r>
      <w:r>
        <w:rPr>
          <w:rFonts w:ascii="Times New Roman"/>
          <w:i w:val="0"/>
          <w:iCs w:val="0"/>
          <w:rtl w:val="0"/>
          <w:lang w:val="en-US"/>
        </w:rPr>
        <w:t xml:space="preserve">to him that his Kingdom is not just for the super intelligent to figure out. We all have access </w:t>
      </w:r>
      <w:r>
        <w:rPr>
          <w:rFonts w:hAnsi="Times New Roman" w:hint="default"/>
          <w:i w:val="0"/>
          <w:iCs w:val="0"/>
          <w:rtl w:val="0"/>
          <w:lang w:val="en-US"/>
        </w:rPr>
        <w:t xml:space="preserve">– </w:t>
      </w:r>
      <w:r>
        <w:rPr>
          <w:rFonts w:ascii="Times New Roman"/>
          <w:i w:val="0"/>
          <w:iCs w:val="0"/>
          <w:rtl w:val="0"/>
          <w:lang w:val="en-US"/>
        </w:rPr>
        <w:t xml:space="preserve">and in fact the simple-minded are more equipped to understand His ways.) </w:t>
      </w:r>
    </w:p>
    <w:p>
      <w:pPr>
        <w:pStyle w:val="List Paragraph"/>
        <w:numPr>
          <w:ilvl w:val="0"/>
          <w:numId w:val="6"/>
        </w:numPr>
        <w:tabs>
          <w:tab w:val="num" w:pos="1080"/>
          <w:tab w:val="clear" w:pos="0"/>
        </w:tabs>
        <w:bidi w:val="0"/>
        <w:spacing w:after="60"/>
        <w:ind w:left="1080" w:right="0" w:hanging="360"/>
        <w:jc w:val="both"/>
        <w:rPr>
          <w:rFonts w:ascii="Times New Roman" w:cs="Times New Roman" w:hAnsi="Times New Roman" w:eastAsia="Times New Roman"/>
          <w:i w:val="1"/>
          <w:iCs w:val="1"/>
          <w:position w:val="0"/>
          <w:rtl w:val="0"/>
        </w:rPr>
      </w:pPr>
      <w:r>
        <w:rPr>
          <w:rFonts w:ascii="Times New Roman"/>
          <w:i w:val="0"/>
          <w:iCs w:val="0"/>
          <w:rtl w:val="0"/>
          <w:lang w:val="en-US"/>
        </w:rPr>
        <w:t>How does this make you feel about your place in the Kingdom? Do you feel able to understand the truths of God? Why or why not? (application)</w:t>
      </w:r>
      <w:r>
        <w:rPr>
          <w:rFonts w:ascii="Times New Roman"/>
          <w:i w:val="1"/>
          <w:iCs w:val="1"/>
          <w:rtl w:val="0"/>
          <w:lang w:val="en-US"/>
        </w:rPr>
        <w:t xml:space="preserve"> </w:t>
      </w:r>
    </w:p>
    <w:p>
      <w:pPr>
        <w:pStyle w:val="Body"/>
        <w:spacing w:after="60"/>
        <w:jc w:val="both"/>
        <w:rPr>
          <w:rFonts w:ascii="Times New Roman" w:cs="Times New Roman" w:hAnsi="Times New Roman" w:eastAsia="Times New Roman"/>
        </w:rPr>
      </w:pPr>
      <w:r>
        <w:rPr>
          <w:rFonts w:ascii="Times New Roman"/>
          <w:rtl w:val="0"/>
        </w:rPr>
        <w:t xml:space="preserve">VV. 27-28 </w:t>
      </w:r>
      <w:r>
        <w:rPr>
          <w:rFonts w:hAnsi="Arial" w:hint="default"/>
          <w:i w:val="1"/>
          <w:iCs w:val="1"/>
          <w:rtl w:val="0"/>
          <w:lang w:val="en-US"/>
        </w:rPr>
        <w:t>“</w:t>
      </w:r>
      <w:r>
        <w:rPr>
          <w:rFonts w:ascii="Times New Roman"/>
          <w:i w:val="1"/>
          <w:iCs w:val="1"/>
          <w:rtl w:val="0"/>
          <w:lang w:val="en-US"/>
        </w:rPr>
        <w:t>All things</w:t>
      </w:r>
      <w:r>
        <w:rPr>
          <w:rFonts w:hAnsi="Arial" w:hint="default"/>
          <w:i w:val="1"/>
          <w:iCs w:val="1"/>
          <w:rtl w:val="0"/>
          <w:lang w:val="en-US"/>
        </w:rPr>
        <w:t xml:space="preserve">” </w:t>
      </w:r>
      <w:r>
        <w:rPr>
          <w:rFonts w:ascii="Times New Roman"/>
          <w:i w:val="1"/>
          <w:iCs w:val="1"/>
          <w:rtl w:val="0"/>
          <w:lang w:val="en-US"/>
        </w:rPr>
        <w:t xml:space="preserve">can refer to the totality of existence but it probably at least refers to all </w:t>
      </w:r>
      <w:r>
        <w:rPr>
          <w:rFonts w:hAnsi="Arial" w:hint="default"/>
          <w:i w:val="1"/>
          <w:iCs w:val="1"/>
          <w:rtl w:val="0"/>
          <w:lang w:val="en-US"/>
        </w:rPr>
        <w:t>“</w:t>
      </w:r>
      <w:r>
        <w:rPr>
          <w:rFonts w:ascii="Times New Roman"/>
          <w:i w:val="1"/>
          <w:iCs w:val="1"/>
          <w:rtl w:val="0"/>
          <w:lang w:val="en-US"/>
        </w:rPr>
        <w:t>knowledge</w:t>
      </w:r>
      <w:r>
        <w:rPr>
          <w:rFonts w:hAnsi="Arial" w:hint="default"/>
          <w:i w:val="1"/>
          <w:iCs w:val="1"/>
          <w:rtl w:val="0"/>
          <w:lang w:val="en-US"/>
        </w:rPr>
        <w:t xml:space="preserve">” </w:t>
      </w:r>
      <w:r>
        <w:rPr>
          <w:rFonts w:ascii="Times New Roman"/>
          <w:i w:val="1"/>
          <w:iCs w:val="1"/>
          <w:rtl w:val="0"/>
          <w:lang w:val="en-US"/>
        </w:rPr>
        <w:t>especially knowledge of the Father. Jesus is claiming a relationship of closeness with the Father that no one has dared yet to claim.</w:t>
      </w:r>
    </w:p>
    <w:p>
      <w:pPr>
        <w:pStyle w:val="List Paragraph"/>
        <w:numPr>
          <w:ilvl w:val="0"/>
          <w:numId w:val="6"/>
        </w:numPr>
        <w:tabs>
          <w:tab w:val="num" w:pos="1080"/>
          <w:tab w:val="clear" w:pos="0"/>
        </w:tabs>
        <w:bidi w:val="0"/>
        <w:spacing w:after="60"/>
        <w:ind w:left="1080" w:right="0" w:hanging="360"/>
        <w:jc w:val="both"/>
        <w:rPr>
          <w:rFonts w:ascii="Times New Roman" w:cs="Times New Roman" w:hAnsi="Times New Roman" w:eastAsia="Times New Roman"/>
          <w:position w:val="0"/>
          <w:rtl w:val="0"/>
        </w:rPr>
      </w:pPr>
      <w:r>
        <w:rPr>
          <w:rFonts w:ascii="Times New Roman"/>
          <w:rtl w:val="0"/>
          <w:lang w:val="en-US"/>
        </w:rPr>
        <w:t>Who knows the Son? Who knows that Father? (observation)</w:t>
      </w:r>
    </w:p>
    <w:p>
      <w:pPr>
        <w:pStyle w:val="List Paragraph"/>
        <w:numPr>
          <w:ilvl w:val="0"/>
          <w:numId w:val="6"/>
        </w:numPr>
        <w:tabs>
          <w:tab w:val="num" w:pos="1080"/>
          <w:tab w:val="clear" w:pos="0"/>
        </w:tabs>
        <w:bidi w:val="0"/>
        <w:spacing w:after="60"/>
        <w:ind w:left="1080" w:right="0" w:hanging="360"/>
        <w:jc w:val="both"/>
        <w:rPr>
          <w:rFonts w:ascii="Times New Roman" w:cs="Times New Roman" w:hAnsi="Times New Roman" w:eastAsia="Times New Roman"/>
          <w:position w:val="0"/>
          <w:rtl w:val="0"/>
        </w:rPr>
      </w:pPr>
      <w:r>
        <w:rPr>
          <w:rFonts w:ascii="Times New Roman"/>
          <w:rtl w:val="0"/>
          <w:lang w:val="en-US"/>
        </w:rPr>
        <w:t xml:space="preserve">What does it mean that only the Father knows the Son?  (interpretation </w:t>
      </w:r>
      <w:r>
        <w:rPr>
          <w:rFonts w:hAnsi="Times New Roman" w:hint="default"/>
          <w:rtl w:val="0"/>
          <w:lang w:val="en-US"/>
        </w:rPr>
        <w:t xml:space="preserve">– </w:t>
      </w:r>
      <w:r>
        <w:rPr>
          <w:rFonts w:ascii="Times New Roman"/>
          <w:rtl w:val="0"/>
          <w:lang w:val="en-US"/>
        </w:rPr>
        <w:t>God is the one who knows the identity of Jesus as the Son of God. This truth isn</w:t>
      </w:r>
      <w:r>
        <w:rPr>
          <w:rFonts w:hAnsi="Times New Roman" w:hint="default"/>
          <w:rtl w:val="0"/>
          <w:lang w:val="en-US"/>
        </w:rPr>
        <w:t>’</w:t>
      </w:r>
      <w:r>
        <w:rPr>
          <w:rFonts w:ascii="Times New Roman"/>
          <w:rtl w:val="0"/>
          <w:lang w:val="en-US"/>
        </w:rPr>
        <w:t xml:space="preserve">t clear to the disciples yet.) </w:t>
      </w:r>
    </w:p>
    <w:p>
      <w:pPr>
        <w:pStyle w:val="List Paragraph"/>
        <w:numPr>
          <w:ilvl w:val="0"/>
          <w:numId w:val="6"/>
        </w:numPr>
        <w:tabs>
          <w:tab w:val="num" w:pos="1080"/>
          <w:tab w:val="clear" w:pos="0"/>
        </w:tabs>
        <w:bidi w:val="0"/>
        <w:spacing w:after="60"/>
        <w:ind w:left="1080" w:right="0" w:hanging="360"/>
        <w:jc w:val="both"/>
        <w:rPr>
          <w:rFonts w:ascii="Times New Roman" w:cs="Times New Roman" w:hAnsi="Times New Roman" w:eastAsia="Times New Roman"/>
          <w:position w:val="0"/>
          <w:rtl w:val="0"/>
        </w:rPr>
      </w:pPr>
      <w:r>
        <w:rPr>
          <w:rFonts w:ascii="Times New Roman"/>
          <w:rtl w:val="0"/>
          <w:lang w:val="en-US"/>
        </w:rPr>
        <w:t xml:space="preserve">How does Jesus say knowledge of the Father will be revealed? (observation </w:t>
      </w:r>
      <w:r>
        <w:rPr>
          <w:rFonts w:hAnsi="Times New Roman" w:hint="default"/>
          <w:rtl w:val="0"/>
          <w:lang w:val="en-US"/>
        </w:rPr>
        <w:t xml:space="preserve">– </w:t>
      </w:r>
      <w:r>
        <w:rPr>
          <w:rFonts w:ascii="Times New Roman"/>
          <w:rtl w:val="0"/>
          <w:lang w:val="en-US"/>
        </w:rPr>
        <w:t>knowledge of the Father is connected with the will of the Son.)</w:t>
      </w:r>
    </w:p>
    <w:p>
      <w:pPr>
        <w:pStyle w:val="List Paragraph"/>
        <w:numPr>
          <w:ilvl w:val="0"/>
          <w:numId w:val="6"/>
        </w:numPr>
        <w:tabs>
          <w:tab w:val="num" w:pos="1080"/>
          <w:tab w:val="clear" w:pos="0"/>
        </w:tabs>
        <w:bidi w:val="0"/>
        <w:spacing w:after="60"/>
        <w:ind w:left="1080" w:right="0" w:hanging="360"/>
        <w:jc w:val="both"/>
        <w:rPr>
          <w:rFonts w:ascii="Times New Roman" w:cs="Times New Roman" w:hAnsi="Times New Roman" w:eastAsia="Times New Roman"/>
          <w:position w:val="0"/>
          <w:rtl w:val="0"/>
        </w:rPr>
      </w:pPr>
      <w:r>
        <w:rPr>
          <w:rFonts w:ascii="Times New Roman"/>
          <w:rtl w:val="0"/>
          <w:lang w:val="en-US"/>
        </w:rPr>
        <w:t>What does this mean for us who want to get to know the Father? What hope do we have of knowing Him? (application</w:t>
      </w:r>
      <w:r>
        <w:rPr>
          <w:rFonts w:hAnsi="Times New Roman" w:hint="default"/>
          <w:rtl w:val="0"/>
          <w:lang w:val="en-US"/>
        </w:rPr>
        <w:t xml:space="preserve"> – </w:t>
      </w:r>
      <w:r>
        <w:rPr>
          <w:rFonts w:ascii="Times New Roman"/>
          <w:rtl w:val="0"/>
          <w:lang w:val="en-US"/>
        </w:rPr>
        <w:t>the knowledge of God will come through Jesus. And we can trust that he desires to reveal the Father to us.)</w:t>
      </w:r>
    </w:p>
    <w:p>
      <w:pPr>
        <w:pStyle w:val="Body"/>
        <w:spacing w:after="60"/>
        <w:jc w:val="both"/>
        <w:rPr>
          <w:rFonts w:ascii="Times New Roman" w:cs="Times New Roman" w:hAnsi="Times New Roman" w:eastAsia="Times New Roman"/>
          <w:i w:val="1"/>
          <w:iCs w:val="1"/>
        </w:rPr>
      </w:pPr>
      <w:r>
        <w:rPr>
          <w:rFonts w:ascii="Times New Roman"/>
          <w:rtl w:val="0"/>
        </w:rPr>
        <w:t xml:space="preserve">VV. 28-30 </w:t>
      </w:r>
      <w:r>
        <w:rPr>
          <w:rFonts w:ascii="Times New Roman"/>
          <w:i w:val="1"/>
          <w:iCs w:val="1"/>
          <w:rtl w:val="0"/>
          <w:lang w:val="en-US"/>
        </w:rPr>
        <w:t>In this section, unique to Matthew</w:t>
      </w:r>
      <w:r>
        <w:rPr>
          <w:rFonts w:hAnsi="Arial" w:hint="default"/>
          <w:i w:val="1"/>
          <w:iCs w:val="1"/>
          <w:rtl w:val="0"/>
          <w:lang w:val="en-US"/>
        </w:rPr>
        <w:t>’</w:t>
      </w:r>
      <w:r>
        <w:rPr>
          <w:rFonts w:ascii="Times New Roman"/>
          <w:i w:val="1"/>
          <w:iCs w:val="1"/>
          <w:rtl w:val="0"/>
          <w:lang w:val="en-US"/>
        </w:rPr>
        <w:t>s gospel, out of Jesus</w:t>
      </w:r>
      <w:r>
        <w:rPr>
          <w:rFonts w:hAnsi="Arial" w:hint="default"/>
          <w:i w:val="1"/>
          <w:iCs w:val="1"/>
          <w:rtl w:val="0"/>
          <w:lang w:val="en-US"/>
        </w:rPr>
        <w:t xml:space="preserve">’ </w:t>
      </w:r>
      <w:r>
        <w:rPr>
          <w:rFonts w:ascii="Times New Roman"/>
          <w:i w:val="1"/>
          <w:iCs w:val="1"/>
          <w:rtl w:val="0"/>
          <w:lang w:val="en-US"/>
        </w:rPr>
        <w:t xml:space="preserve">will to reveal, comes this invitation to </w:t>
      </w:r>
      <w:r>
        <w:rPr>
          <w:rFonts w:hAnsi="Arial" w:hint="default"/>
          <w:i w:val="1"/>
          <w:iCs w:val="1"/>
          <w:rtl w:val="0"/>
          <w:lang w:val="en-US"/>
        </w:rPr>
        <w:t>“</w:t>
      </w:r>
      <w:r>
        <w:rPr>
          <w:rFonts w:ascii="Times New Roman"/>
          <w:i w:val="1"/>
          <w:iCs w:val="1"/>
          <w:rtl w:val="0"/>
          <w:lang w:val="en-US"/>
        </w:rPr>
        <w:t>come to him.</w:t>
      </w:r>
      <w:r>
        <w:rPr>
          <w:rFonts w:hAnsi="Arial" w:hint="default"/>
          <w:i w:val="1"/>
          <w:iCs w:val="1"/>
          <w:rtl w:val="0"/>
          <w:lang w:val="en-US"/>
        </w:rPr>
        <w:t xml:space="preserve">” </w:t>
      </w:r>
      <w:r>
        <w:rPr>
          <w:rFonts w:ascii="Times New Roman"/>
          <w:i w:val="1"/>
          <w:iCs w:val="1"/>
          <w:rtl w:val="0"/>
          <w:lang w:val="en-US"/>
        </w:rPr>
        <w:t xml:space="preserve">The Greek words for </w:t>
      </w:r>
      <w:r>
        <w:rPr>
          <w:rFonts w:hAnsi="Arial" w:hint="default"/>
          <w:i w:val="1"/>
          <w:iCs w:val="1"/>
          <w:rtl w:val="0"/>
          <w:lang w:val="en-US"/>
        </w:rPr>
        <w:t>“</w:t>
      </w:r>
      <w:r>
        <w:rPr>
          <w:rFonts w:ascii="Times New Roman"/>
          <w:i w:val="1"/>
          <w:iCs w:val="1"/>
          <w:rtl w:val="0"/>
          <w:lang w:val="en-US"/>
        </w:rPr>
        <w:t>weary</w:t>
      </w:r>
      <w:r>
        <w:rPr>
          <w:rFonts w:hAnsi="Arial" w:hint="default"/>
          <w:i w:val="1"/>
          <w:iCs w:val="1"/>
          <w:rtl w:val="0"/>
          <w:lang w:val="en-US"/>
        </w:rPr>
        <w:t xml:space="preserve">” </w:t>
      </w:r>
      <w:r>
        <w:rPr>
          <w:rFonts w:ascii="Times New Roman"/>
          <w:i w:val="1"/>
          <w:iCs w:val="1"/>
          <w:rtl w:val="0"/>
          <w:lang w:val="en-US"/>
        </w:rPr>
        <w:t xml:space="preserve">and </w:t>
      </w:r>
      <w:r>
        <w:rPr>
          <w:rFonts w:hAnsi="Arial" w:hint="default"/>
          <w:i w:val="1"/>
          <w:iCs w:val="1"/>
          <w:rtl w:val="0"/>
          <w:lang w:val="en-US"/>
        </w:rPr>
        <w:t>“</w:t>
      </w:r>
      <w:r>
        <w:rPr>
          <w:rFonts w:ascii="Times New Roman"/>
          <w:i w:val="1"/>
          <w:iCs w:val="1"/>
          <w:rtl w:val="0"/>
          <w:lang w:val="de-DE"/>
        </w:rPr>
        <w:t>heavily burdened</w:t>
      </w:r>
      <w:r>
        <w:rPr>
          <w:rFonts w:hAnsi="Arial" w:hint="default"/>
          <w:i w:val="1"/>
          <w:iCs w:val="1"/>
          <w:rtl w:val="0"/>
          <w:lang w:val="en-US"/>
        </w:rPr>
        <w:t xml:space="preserve">” </w:t>
      </w:r>
      <w:r>
        <w:rPr>
          <w:rFonts w:ascii="Times New Roman"/>
          <w:i w:val="1"/>
          <w:iCs w:val="1"/>
          <w:rtl w:val="0"/>
          <w:lang w:val="en-US"/>
        </w:rPr>
        <w:t>are powerful ones. The one implies toil and the other endurance. The one refers to the weary search for truth and for relief from a troubled conscience; the other refers to the heavy load of the sorrows of life.</w:t>
      </w:r>
    </w:p>
    <w:p>
      <w:pPr>
        <w:pStyle w:val="List Paragraph"/>
        <w:numPr>
          <w:ilvl w:val="0"/>
          <w:numId w:val="6"/>
        </w:numPr>
        <w:tabs>
          <w:tab w:val="num" w:pos="1080"/>
          <w:tab w:val="clear" w:pos="0"/>
        </w:tabs>
        <w:bidi w:val="0"/>
        <w:spacing w:before="2" w:after="2"/>
        <w:ind w:left="1080" w:right="0" w:hanging="360"/>
        <w:jc w:val="both"/>
        <w:rPr>
          <w:rFonts w:ascii="Times New Roman" w:cs="Times New Roman" w:hAnsi="Times New Roman" w:eastAsia="Times New Roman"/>
          <w:position w:val="0"/>
          <w:rtl w:val="0"/>
        </w:rPr>
      </w:pPr>
      <w:r>
        <w:rPr>
          <w:rFonts w:ascii="Times New Roman"/>
          <w:rtl w:val="0"/>
          <w:lang w:val="en-US"/>
        </w:rPr>
        <w:t xml:space="preserve">What illustration does Jesus use for the </w:t>
      </w:r>
      <w:r>
        <w:rPr>
          <w:rFonts w:hAnsi="Times New Roman" w:hint="default"/>
          <w:rtl w:val="0"/>
          <w:lang w:val="en-US"/>
        </w:rPr>
        <w:t>“</w:t>
      </w:r>
      <w:r>
        <w:rPr>
          <w:rFonts w:ascii="Times New Roman"/>
          <w:rtl w:val="0"/>
          <w:lang w:val="en-US"/>
        </w:rPr>
        <w:t>rest</w:t>
      </w:r>
      <w:r>
        <w:rPr>
          <w:rFonts w:hAnsi="Times New Roman" w:hint="default"/>
          <w:rtl w:val="0"/>
          <w:lang w:val="en-US"/>
        </w:rPr>
        <w:t xml:space="preserve">” </w:t>
      </w:r>
      <w:r>
        <w:rPr>
          <w:rFonts w:ascii="Times New Roman"/>
          <w:rtl w:val="0"/>
          <w:lang w:val="en-US"/>
        </w:rPr>
        <w:t xml:space="preserve">he offers? (observation </w:t>
      </w:r>
      <w:r>
        <w:rPr>
          <w:rFonts w:hAnsi="Times New Roman" w:hint="default"/>
          <w:rtl w:val="0"/>
          <w:lang w:val="en-US"/>
        </w:rPr>
        <w:t xml:space="preserve">– </w:t>
      </w:r>
      <w:r>
        <w:rPr>
          <w:rFonts w:ascii="Times New Roman"/>
          <w:rtl w:val="0"/>
          <w:lang w:val="en-US"/>
        </w:rPr>
        <w:t xml:space="preserve">a </w:t>
      </w:r>
      <w:r>
        <w:rPr>
          <w:rFonts w:hAnsi="Times New Roman" w:hint="default"/>
          <w:rtl w:val="0"/>
          <w:lang w:val="en-US"/>
        </w:rPr>
        <w:t>“</w:t>
      </w:r>
      <w:r>
        <w:rPr>
          <w:rFonts w:ascii="Times New Roman"/>
          <w:rtl w:val="0"/>
          <w:lang w:val="en-US"/>
        </w:rPr>
        <w:t>yoke</w:t>
      </w:r>
      <w:r>
        <w:rPr>
          <w:rFonts w:hAnsi="Times New Roman" w:hint="default"/>
          <w:rtl w:val="0"/>
          <w:lang w:val="en-US"/>
        </w:rPr>
        <w:t xml:space="preserve">” </w:t>
      </w:r>
      <w:r>
        <w:rPr>
          <w:rFonts w:ascii="Times New Roman"/>
          <w:rtl w:val="0"/>
          <w:lang w:val="en-US"/>
        </w:rPr>
        <w:t xml:space="preserve">and a </w:t>
      </w:r>
      <w:r>
        <w:rPr>
          <w:rFonts w:hAnsi="Times New Roman" w:hint="default"/>
          <w:rtl w:val="0"/>
          <w:lang w:val="en-US"/>
        </w:rPr>
        <w:t>“</w:t>
      </w:r>
      <w:r>
        <w:rPr>
          <w:rFonts w:ascii="Times New Roman"/>
          <w:rtl w:val="0"/>
          <w:lang w:val="en-US"/>
        </w:rPr>
        <w:t>burden</w:t>
      </w:r>
      <w:r>
        <w:rPr>
          <w:rFonts w:hAnsi="Times New Roman" w:hint="default"/>
          <w:rtl w:val="0"/>
          <w:lang w:val="en-US"/>
        </w:rPr>
        <w:t>”</w:t>
      </w:r>
      <w:r>
        <w:rPr>
          <w:rFonts w:ascii="Times New Roman"/>
          <w:rtl w:val="0"/>
          <w:lang w:val="en-US"/>
        </w:rPr>
        <w:t xml:space="preserve">) What else does he instruct them to do? (observation </w:t>
      </w:r>
      <w:r>
        <w:rPr>
          <w:rFonts w:hAnsi="Times New Roman" w:hint="default"/>
          <w:rtl w:val="0"/>
          <w:lang w:val="en-US"/>
        </w:rPr>
        <w:t>– “</w:t>
      </w:r>
      <w:r>
        <w:rPr>
          <w:rFonts w:ascii="Times New Roman"/>
          <w:rtl w:val="0"/>
          <w:lang w:val="en-US"/>
        </w:rPr>
        <w:t>learn from me</w:t>
      </w:r>
      <w:r>
        <w:rPr>
          <w:rFonts w:hAnsi="Times New Roman" w:hint="default"/>
          <w:rtl w:val="0"/>
          <w:lang w:val="en-US"/>
        </w:rPr>
        <w:t>”</w:t>
      </w:r>
      <w:r>
        <w:rPr>
          <w:rFonts w:ascii="Times New Roman"/>
          <w:rtl w:val="0"/>
          <w:lang w:val="en-US"/>
        </w:rPr>
        <w:t xml:space="preserve">) What is this </w:t>
      </w:r>
      <w:r>
        <w:rPr>
          <w:rFonts w:hAnsi="Times New Roman" w:hint="default"/>
          <w:rtl w:val="0"/>
          <w:lang w:val="en-US"/>
        </w:rPr>
        <w:t>“</w:t>
      </w:r>
      <w:r>
        <w:rPr>
          <w:rFonts w:ascii="Times New Roman"/>
          <w:rtl w:val="0"/>
          <w:lang w:val="en-US"/>
        </w:rPr>
        <w:t>burden</w:t>
      </w:r>
      <w:r>
        <w:rPr>
          <w:rFonts w:hAnsi="Times New Roman" w:hint="default"/>
          <w:rtl w:val="0"/>
          <w:lang w:val="en-US"/>
        </w:rPr>
        <w:t xml:space="preserve">” </w:t>
      </w:r>
      <w:r>
        <w:rPr>
          <w:rFonts w:ascii="Times New Roman"/>
          <w:rtl w:val="0"/>
          <w:lang w:val="en-US"/>
        </w:rPr>
        <w:t xml:space="preserve">like? (observation - </w:t>
      </w:r>
      <w:r>
        <w:rPr>
          <w:rFonts w:hAnsi="Times New Roman" w:hint="default"/>
          <w:rtl w:val="0"/>
          <w:lang w:val="en-US"/>
        </w:rPr>
        <w:t>“</w:t>
      </w:r>
      <w:r>
        <w:rPr>
          <w:rFonts w:ascii="Times New Roman"/>
          <w:rtl w:val="0"/>
          <w:lang w:val="en-US"/>
        </w:rPr>
        <w:t>easy</w:t>
      </w:r>
      <w:r>
        <w:rPr>
          <w:rFonts w:hAnsi="Times New Roman" w:hint="default"/>
          <w:rtl w:val="0"/>
          <w:lang w:val="en-US"/>
        </w:rPr>
        <w:t xml:space="preserve">” </w:t>
      </w:r>
      <w:r>
        <w:rPr>
          <w:rFonts w:ascii="Times New Roman"/>
          <w:rtl w:val="0"/>
          <w:lang w:val="en-US"/>
        </w:rPr>
        <w:t xml:space="preserve">&amp; </w:t>
      </w:r>
      <w:r>
        <w:rPr>
          <w:rFonts w:hAnsi="Times New Roman" w:hint="default"/>
          <w:rtl w:val="0"/>
          <w:lang w:val="en-US"/>
        </w:rPr>
        <w:t>“</w:t>
      </w:r>
      <w:r>
        <w:rPr>
          <w:rFonts w:ascii="Times New Roman"/>
          <w:rtl w:val="0"/>
          <w:lang w:val="en-US"/>
        </w:rPr>
        <w:t>light</w:t>
      </w:r>
      <w:r>
        <w:rPr>
          <w:rFonts w:hAnsi="Times New Roman" w:hint="default"/>
          <w:rtl w:val="0"/>
          <w:lang w:val="en-US"/>
        </w:rPr>
        <w:t>”</w:t>
      </w:r>
      <w:r>
        <w:rPr>
          <w:rFonts w:ascii="Times New Roman"/>
          <w:rtl w:val="0"/>
          <w:lang w:val="en-US"/>
        </w:rPr>
        <w:t>)</w:t>
      </w:r>
    </w:p>
    <w:p>
      <w:pPr>
        <w:pStyle w:val="List Paragraph"/>
        <w:numPr>
          <w:ilvl w:val="0"/>
          <w:numId w:val="6"/>
        </w:numPr>
        <w:tabs>
          <w:tab w:val="num" w:pos="1080"/>
          <w:tab w:val="clear" w:pos="0"/>
        </w:tabs>
        <w:bidi w:val="0"/>
        <w:spacing w:before="2" w:after="2"/>
        <w:ind w:left="1080" w:right="0" w:hanging="360"/>
        <w:jc w:val="both"/>
        <w:rPr>
          <w:rFonts w:ascii="Times New Roman" w:cs="Times New Roman" w:hAnsi="Times New Roman" w:eastAsia="Times New Roman"/>
          <w:position w:val="0"/>
          <w:rtl w:val="0"/>
        </w:rPr>
      </w:pPr>
      <w:r>
        <w:rPr>
          <w:rFonts w:ascii="Times New Roman"/>
          <w:rtl w:val="0"/>
          <w:lang w:val="en-US"/>
        </w:rPr>
        <w:t xml:space="preserve">How can a </w:t>
      </w:r>
      <w:r>
        <w:rPr>
          <w:rFonts w:hAnsi="Times New Roman" w:hint="default"/>
          <w:rtl w:val="0"/>
          <w:lang w:val="en-US"/>
        </w:rPr>
        <w:t>“</w:t>
      </w:r>
      <w:r>
        <w:rPr>
          <w:rFonts w:ascii="Times New Roman"/>
          <w:rtl w:val="0"/>
          <w:lang w:val="en-US"/>
        </w:rPr>
        <w:t>yoke</w:t>
      </w:r>
      <w:r>
        <w:rPr>
          <w:rFonts w:hAnsi="Times New Roman" w:hint="default"/>
          <w:rtl w:val="0"/>
          <w:lang w:val="en-US"/>
        </w:rPr>
        <w:t xml:space="preserve">” </w:t>
      </w:r>
      <w:r>
        <w:rPr>
          <w:rFonts w:ascii="Times New Roman"/>
          <w:rtl w:val="0"/>
          <w:lang w:val="en-US"/>
        </w:rPr>
        <w:t xml:space="preserve">or </w:t>
      </w:r>
      <w:r>
        <w:rPr>
          <w:rFonts w:hAnsi="Times New Roman" w:hint="default"/>
          <w:rtl w:val="0"/>
          <w:lang w:val="en-US"/>
        </w:rPr>
        <w:t>“</w:t>
      </w:r>
      <w:r>
        <w:rPr>
          <w:rFonts w:ascii="Times New Roman"/>
          <w:rtl w:val="0"/>
          <w:lang w:val="en-US"/>
        </w:rPr>
        <w:t>burden</w:t>
      </w:r>
      <w:r>
        <w:rPr>
          <w:rFonts w:hAnsi="Times New Roman" w:hint="default"/>
          <w:rtl w:val="0"/>
          <w:lang w:val="en-US"/>
        </w:rPr>
        <w:t xml:space="preserve">” </w:t>
      </w:r>
      <w:r>
        <w:rPr>
          <w:rFonts w:ascii="Times New Roman"/>
          <w:rtl w:val="0"/>
          <w:lang w:val="en-US"/>
        </w:rPr>
        <w:t xml:space="preserve">be a source of rest? (interpretation </w:t>
      </w:r>
      <w:r>
        <w:rPr>
          <w:rFonts w:hAnsi="Times New Roman" w:hint="default"/>
          <w:rtl w:val="0"/>
          <w:lang w:val="en-US"/>
        </w:rPr>
        <w:t xml:space="preserve">– </w:t>
      </w:r>
      <w:r>
        <w:rPr>
          <w:rFonts w:ascii="Times New Roman"/>
          <w:rtl w:val="0"/>
          <w:lang w:val="en-US"/>
        </w:rPr>
        <w:t>In this passage, Jesus</w:t>
      </w:r>
      <w:r>
        <w:rPr>
          <w:rFonts w:hAnsi="Times New Roman" w:hint="default"/>
          <w:rtl w:val="0"/>
          <w:lang w:val="en-US"/>
        </w:rPr>
        <w:t xml:space="preserve">’ </w:t>
      </w:r>
      <w:r>
        <w:rPr>
          <w:rFonts w:ascii="Times New Roman"/>
          <w:rtl w:val="0"/>
          <w:lang w:val="en-US"/>
        </w:rPr>
        <w:t>rest isn</w:t>
      </w:r>
      <w:r>
        <w:rPr>
          <w:rFonts w:hAnsi="Times New Roman" w:hint="default"/>
          <w:rtl w:val="0"/>
          <w:lang w:val="en-US"/>
        </w:rPr>
        <w:t>’</w:t>
      </w:r>
      <w:r>
        <w:rPr>
          <w:rFonts w:ascii="Times New Roman"/>
          <w:rtl w:val="0"/>
          <w:lang w:val="en-US"/>
        </w:rPr>
        <w:t>t simply not doing anything. It isn</w:t>
      </w:r>
      <w:r>
        <w:rPr>
          <w:rFonts w:hAnsi="Times New Roman" w:hint="default"/>
          <w:rtl w:val="0"/>
          <w:lang w:val="en-US"/>
        </w:rPr>
        <w:t>’</w:t>
      </w:r>
      <w:r>
        <w:rPr>
          <w:rFonts w:ascii="Times New Roman"/>
          <w:rtl w:val="0"/>
          <w:lang w:val="en-US"/>
        </w:rPr>
        <w:t xml:space="preserve">t sitting in silence or sleeping more or going away for the weekend to the beach. Jesus gives an illustration of work. Slow, steady, meaningful work. We actually take weight onto our shoulders but somehow that meaningful burden gives us </w:t>
      </w:r>
      <w:r>
        <w:rPr>
          <w:rFonts w:hAnsi="Times New Roman" w:hint="default"/>
          <w:rtl w:val="0"/>
          <w:lang w:val="en-US"/>
        </w:rPr>
        <w:t>“</w:t>
      </w:r>
      <w:r>
        <w:rPr>
          <w:rFonts w:ascii="Times New Roman"/>
          <w:rtl w:val="0"/>
          <w:lang w:val="en-US"/>
        </w:rPr>
        <w:t>rest</w:t>
      </w:r>
      <w:r>
        <w:rPr>
          <w:rFonts w:hAnsi="Times New Roman" w:hint="default"/>
          <w:rtl w:val="0"/>
          <w:lang w:val="en-US"/>
        </w:rPr>
        <w:t xml:space="preserve">” </w:t>
      </w:r>
      <w:r>
        <w:rPr>
          <w:rFonts w:ascii="Times New Roman"/>
          <w:rtl w:val="0"/>
          <w:lang w:val="en-US"/>
        </w:rPr>
        <w:t>where our own yokes and burdens that we place on ourselves only drain the life out of us.)</w:t>
      </w:r>
    </w:p>
    <w:p>
      <w:pPr>
        <w:pStyle w:val="List Paragraph"/>
        <w:numPr>
          <w:ilvl w:val="0"/>
          <w:numId w:val="6"/>
        </w:numPr>
        <w:tabs>
          <w:tab w:val="num" w:pos="1080"/>
          <w:tab w:val="clear" w:pos="0"/>
        </w:tabs>
        <w:bidi w:val="0"/>
        <w:spacing w:before="2" w:after="2"/>
        <w:ind w:left="1080" w:right="0" w:hanging="360"/>
        <w:jc w:val="both"/>
        <w:rPr>
          <w:rFonts w:ascii="Times New Roman" w:cs="Times New Roman" w:hAnsi="Times New Roman" w:eastAsia="Times New Roman"/>
          <w:position w:val="0"/>
          <w:rtl w:val="0"/>
        </w:rPr>
      </w:pPr>
      <w:r>
        <w:rPr>
          <w:rFonts w:ascii="Times New Roman"/>
          <w:rtl w:val="0"/>
          <w:lang w:val="en-US"/>
        </w:rPr>
        <w:t xml:space="preserve">What do you think Jesus wants us to learn from him according to the earlier verses? (observation </w:t>
      </w:r>
      <w:r>
        <w:rPr>
          <w:rFonts w:hAnsi="Times New Roman" w:hint="default"/>
          <w:rtl w:val="0"/>
          <w:lang w:val="en-US"/>
        </w:rPr>
        <w:t xml:space="preserve">– </w:t>
      </w:r>
      <w:r>
        <w:rPr>
          <w:rFonts w:ascii="Times New Roman"/>
          <w:rtl w:val="0"/>
          <w:lang w:val="en-US"/>
        </w:rPr>
        <w:t>knowledge of the Father)</w:t>
      </w:r>
    </w:p>
    <w:p>
      <w:pPr>
        <w:pStyle w:val="List Paragraph"/>
        <w:numPr>
          <w:ilvl w:val="0"/>
          <w:numId w:val="6"/>
        </w:numPr>
        <w:tabs>
          <w:tab w:val="num" w:pos="1080"/>
          <w:tab w:val="clear" w:pos="0"/>
        </w:tabs>
        <w:bidi w:val="0"/>
        <w:spacing w:before="2" w:after="2"/>
        <w:ind w:left="1080" w:right="0" w:hanging="360"/>
        <w:jc w:val="both"/>
        <w:rPr>
          <w:rFonts w:ascii="Times New Roman" w:cs="Times New Roman" w:hAnsi="Times New Roman" w:eastAsia="Times New Roman"/>
          <w:position w:val="0"/>
          <w:rtl w:val="0"/>
        </w:rPr>
      </w:pPr>
      <w:r>
        <w:rPr>
          <w:rFonts w:ascii="Times New Roman"/>
          <w:rtl w:val="0"/>
          <w:lang w:val="en-US"/>
        </w:rPr>
        <w:t xml:space="preserve">How could this </w:t>
      </w:r>
      <w:r>
        <w:rPr>
          <w:rFonts w:hAnsi="Times New Roman" w:hint="default"/>
          <w:rtl w:val="0"/>
          <w:lang w:val="en-US"/>
        </w:rPr>
        <w:t>“</w:t>
      </w:r>
      <w:r>
        <w:rPr>
          <w:rFonts w:ascii="Times New Roman"/>
          <w:rtl w:val="0"/>
          <w:lang w:val="en-US"/>
        </w:rPr>
        <w:t>yoke</w:t>
      </w:r>
      <w:r>
        <w:rPr>
          <w:rFonts w:hAnsi="Times New Roman" w:hint="default"/>
          <w:rtl w:val="0"/>
          <w:lang w:val="en-US"/>
        </w:rPr>
        <w:t xml:space="preserve">” </w:t>
      </w:r>
      <w:r>
        <w:rPr>
          <w:rFonts w:ascii="Times New Roman"/>
          <w:rtl w:val="0"/>
          <w:lang w:val="en-US"/>
        </w:rPr>
        <w:t xml:space="preserve">of Jesus build patience in us? (application </w:t>
      </w:r>
      <w:r>
        <w:rPr>
          <w:rFonts w:hAnsi="Times New Roman" w:hint="default"/>
          <w:rtl w:val="0"/>
          <w:lang w:val="en-US"/>
        </w:rPr>
        <w:t xml:space="preserve">– </w:t>
      </w:r>
      <w:r>
        <w:rPr>
          <w:rFonts w:ascii="Times New Roman"/>
          <w:rtl w:val="0"/>
          <w:lang w:val="en-US"/>
        </w:rPr>
        <w:t>as we start to know him more, to learn who the Father is and learn Jesus</w:t>
      </w:r>
      <w:r>
        <w:rPr>
          <w:rFonts w:hAnsi="Times New Roman" w:hint="default"/>
          <w:rtl w:val="0"/>
          <w:lang w:val="en-US"/>
        </w:rPr>
        <w:t xml:space="preserve">’ </w:t>
      </w:r>
      <w:r>
        <w:rPr>
          <w:rFonts w:ascii="Times New Roman"/>
          <w:rtl w:val="0"/>
          <w:lang w:val="en-US"/>
        </w:rPr>
        <w:t>ways of working, we will find ourselves releasing more control, trusting God more, finding peace in the midst of chaos, finding comfort in terrible circumstances.)</w:t>
      </w:r>
    </w:p>
    <w:p>
      <w:pPr>
        <w:pStyle w:val="List Paragraph"/>
        <w:numPr>
          <w:ilvl w:val="0"/>
          <w:numId w:val="6"/>
        </w:numPr>
        <w:tabs>
          <w:tab w:val="num" w:pos="1080"/>
          <w:tab w:val="clear" w:pos="0"/>
        </w:tabs>
        <w:bidi w:val="0"/>
        <w:spacing w:before="2" w:after="2"/>
        <w:ind w:left="1080" w:right="0" w:hanging="360"/>
        <w:jc w:val="both"/>
        <w:rPr>
          <w:rFonts w:ascii="Times New Roman" w:cs="Times New Roman" w:hAnsi="Times New Roman" w:eastAsia="Times New Roman"/>
          <w:position w:val="0"/>
          <w:rtl w:val="0"/>
        </w:rPr>
      </w:pPr>
      <w:r>
        <w:rPr>
          <w:rFonts w:ascii="Times New Roman"/>
          <w:rtl w:val="0"/>
          <w:lang w:val="en-US"/>
        </w:rPr>
        <w:t xml:space="preserve">St. Augustine said at the beginning of his </w:t>
      </w:r>
      <w:r>
        <w:rPr>
          <w:rFonts w:ascii="Times New Roman"/>
          <w:i w:val="1"/>
          <w:iCs w:val="1"/>
          <w:rtl w:val="0"/>
          <w:lang w:val="en-US"/>
        </w:rPr>
        <w:t>Confessions</w:t>
      </w:r>
      <w:r>
        <w:rPr>
          <w:rFonts w:hAnsi="Times New Roman" w:hint="default"/>
          <w:rtl w:val="0"/>
          <w:lang w:val="en-US"/>
        </w:rPr>
        <w:t xml:space="preserve"> “</w:t>
      </w:r>
      <w:r>
        <w:rPr>
          <w:rFonts w:ascii="Times New Roman"/>
          <w:rtl w:val="0"/>
          <w:lang w:val="en-US"/>
        </w:rPr>
        <w:t>God, you have made us for yourself, and our hearts are restless til they find their rest in you.</w:t>
      </w:r>
      <w:r>
        <w:rPr>
          <w:rFonts w:hAnsi="Times New Roman" w:hint="default"/>
          <w:rtl w:val="0"/>
          <w:lang w:val="en-US"/>
        </w:rPr>
        <w:t xml:space="preserve">” </w:t>
      </w:r>
      <w:r>
        <w:rPr>
          <w:rFonts w:ascii="Times New Roman"/>
          <w:rtl w:val="0"/>
          <w:lang w:val="en-US"/>
        </w:rPr>
        <w:t xml:space="preserve">Jesus offers rest in this passage. How can we offer this </w:t>
      </w:r>
      <w:r>
        <w:rPr>
          <w:rFonts w:hAnsi="Times New Roman" w:hint="default"/>
          <w:rtl w:val="0"/>
          <w:lang w:val="en-US"/>
        </w:rPr>
        <w:t>“</w:t>
      </w:r>
      <w:r>
        <w:rPr>
          <w:rFonts w:ascii="Times New Roman"/>
          <w:rtl w:val="0"/>
          <w:lang w:val="en-US"/>
        </w:rPr>
        <w:t>rest</w:t>
      </w:r>
      <w:r>
        <w:rPr>
          <w:rFonts w:hAnsi="Times New Roman" w:hint="default"/>
          <w:rtl w:val="0"/>
          <w:lang w:val="en-US"/>
        </w:rPr>
        <w:t xml:space="preserve">” </w:t>
      </w:r>
      <w:r>
        <w:rPr>
          <w:rFonts w:ascii="Times New Roman"/>
          <w:rtl w:val="0"/>
          <w:lang w:val="en-US"/>
        </w:rPr>
        <w:t>to others who don</w:t>
      </w:r>
      <w:r>
        <w:rPr>
          <w:rFonts w:hAnsi="Times New Roman" w:hint="default"/>
          <w:rtl w:val="0"/>
          <w:lang w:val="en-US"/>
        </w:rPr>
        <w:t>’</w:t>
      </w:r>
      <w:r>
        <w:rPr>
          <w:rFonts w:ascii="Times New Roman"/>
          <w:rtl w:val="0"/>
          <w:lang w:val="en-US"/>
        </w:rPr>
        <w:t xml:space="preserve">t know Jesus? (application </w:t>
      </w:r>
      <w:r>
        <w:rPr>
          <w:rFonts w:hAnsi="Times New Roman" w:hint="default"/>
          <w:rtl w:val="0"/>
          <w:lang w:val="en-US"/>
        </w:rPr>
        <w:t xml:space="preserve">– </w:t>
      </w:r>
      <w:r>
        <w:rPr>
          <w:rFonts w:ascii="Times New Roman"/>
          <w:rtl w:val="0"/>
          <w:lang w:val="en-US"/>
        </w:rPr>
        <w:t xml:space="preserve">try to undo the burdens </w:t>
      </w:r>
      <w:r>
        <w:rPr>
          <w:rFonts w:hAnsi="Times New Roman" w:hint="default"/>
          <w:rtl w:val="0"/>
          <w:lang w:val="en-US"/>
        </w:rPr>
        <w:t>“</w:t>
      </w:r>
      <w:r>
        <w:rPr>
          <w:rFonts w:ascii="Times New Roman"/>
          <w:rtl w:val="0"/>
          <w:lang w:val="en-US"/>
        </w:rPr>
        <w:t>religion</w:t>
      </w:r>
      <w:r>
        <w:rPr>
          <w:rFonts w:hAnsi="Times New Roman" w:hint="default"/>
          <w:rtl w:val="0"/>
          <w:lang w:val="en-US"/>
        </w:rPr>
        <w:t xml:space="preserve">” </w:t>
      </w:r>
      <w:r>
        <w:rPr>
          <w:rFonts w:ascii="Times New Roman"/>
          <w:rtl w:val="0"/>
          <w:lang w:val="en-US"/>
        </w:rPr>
        <w:t xml:space="preserve">has placed on people. Offer friendship &amp; community to people. Offer meaningful work through service. Attempt to introduce people to the person of Jesus </w:t>
      </w:r>
      <w:r>
        <w:rPr>
          <w:rFonts w:hAnsi="Times New Roman" w:hint="default"/>
          <w:rtl w:val="0"/>
          <w:lang w:val="en-US"/>
        </w:rPr>
        <w:t xml:space="preserve">– </w:t>
      </w:r>
      <w:r>
        <w:rPr>
          <w:rFonts w:ascii="Times New Roman"/>
          <w:rtl w:val="0"/>
          <w:lang w:val="en-US"/>
        </w:rPr>
        <w:t>share the hope of the gospel and his radical act of Love.)</w:t>
      </w:r>
    </w:p>
    <w:p>
      <w:pPr>
        <w:pStyle w:val="List Paragraph"/>
        <w:numPr>
          <w:ilvl w:val="0"/>
          <w:numId w:val="6"/>
        </w:numPr>
        <w:tabs>
          <w:tab w:val="num" w:pos="1080"/>
          <w:tab w:val="clear" w:pos="0"/>
        </w:tabs>
        <w:bidi w:val="0"/>
        <w:spacing w:before="2" w:after="2"/>
        <w:ind w:left="1080" w:right="0" w:hanging="360"/>
        <w:jc w:val="both"/>
        <w:rPr>
          <w:rFonts w:ascii="Times New Roman" w:cs="Times New Roman" w:hAnsi="Times New Roman" w:eastAsia="Times New Roman"/>
          <w:position w:val="0"/>
          <w:rtl w:val="0"/>
        </w:rPr>
      </w:pPr>
      <w:r>
        <w:rPr>
          <w:rFonts w:ascii="Times New Roman"/>
          <w:rtl w:val="0"/>
          <w:lang w:val="en-US"/>
        </w:rPr>
        <w:t>Have you experienced Jesus</w:t>
      </w:r>
      <w:r>
        <w:rPr>
          <w:rFonts w:hAnsi="Times New Roman" w:hint="default"/>
          <w:rtl w:val="0"/>
          <w:lang w:val="en-US"/>
        </w:rPr>
        <w:t xml:space="preserve">’ </w:t>
      </w:r>
      <w:r>
        <w:rPr>
          <w:rFonts w:ascii="Times New Roman"/>
          <w:rtl w:val="0"/>
          <w:lang w:val="en-US"/>
        </w:rPr>
        <w:t xml:space="preserve">rest in your life </w:t>
      </w:r>
      <w:r>
        <w:rPr>
          <w:rFonts w:hAnsi="Times New Roman" w:hint="default"/>
          <w:rtl w:val="0"/>
          <w:lang w:val="en-US"/>
        </w:rPr>
        <w:t xml:space="preserve">– </w:t>
      </w:r>
      <w:r>
        <w:rPr>
          <w:rFonts w:ascii="Times New Roman"/>
          <w:rtl w:val="0"/>
          <w:lang w:val="en-US"/>
        </w:rPr>
        <w:t>you carried a heavy burden but then you traded a heavy burden for Jesus</w:t>
      </w:r>
      <w:r>
        <w:rPr>
          <w:rFonts w:hAnsi="Times New Roman" w:hint="default"/>
          <w:rtl w:val="0"/>
          <w:lang w:val="en-US"/>
        </w:rPr>
        <w:t>’ “</w:t>
      </w:r>
      <w:r>
        <w:rPr>
          <w:rFonts w:ascii="Times New Roman"/>
          <w:rtl w:val="0"/>
          <w:lang w:val="en-US"/>
        </w:rPr>
        <w:t>yoke</w:t>
      </w:r>
      <w:r>
        <w:rPr>
          <w:rFonts w:hAnsi="Times New Roman" w:hint="default"/>
          <w:rtl w:val="0"/>
          <w:lang w:val="en-US"/>
        </w:rPr>
        <w:t>”</w:t>
      </w:r>
      <w:r>
        <w:rPr>
          <w:rFonts w:ascii="Times New Roman"/>
          <w:rtl w:val="0"/>
          <w:lang w:val="en-US"/>
        </w:rPr>
        <w:t xml:space="preserve">? How did it look? (application </w:t>
      </w:r>
      <w:r>
        <w:rPr>
          <w:rFonts w:hAnsi="Times New Roman" w:hint="default"/>
          <w:rtl w:val="0"/>
          <w:lang w:val="en-US"/>
        </w:rPr>
        <w:t xml:space="preserve">– </w:t>
      </w:r>
      <w:r>
        <w:rPr>
          <w:rFonts w:ascii="Times New Roman"/>
          <w:rtl w:val="0"/>
          <w:lang w:val="en-US"/>
        </w:rPr>
        <w:t>personal sharing time if anyone is willing/able to share)</w:t>
      </w:r>
    </w:p>
    <w:p>
      <w:pPr>
        <w:pStyle w:val="List Paragraph"/>
        <w:spacing w:before="2" w:after="2"/>
        <w:ind w:left="1080" w:firstLine="0"/>
        <w:jc w:val="both"/>
        <w:rPr>
          <w:rFonts w:ascii="Times New Roman" w:cs="Times New Roman" w:hAnsi="Times New Roman" w:eastAsia="Times New Roman"/>
        </w:rPr>
      </w:pPr>
    </w:p>
    <w:p>
      <w:pPr>
        <w:pStyle w:val="Body"/>
        <w:jc w:val="both"/>
        <w:rPr>
          <w:rFonts w:ascii="Times New Roman Bold" w:cs="Times New Roman Bold" w:hAnsi="Times New Roman Bold" w:eastAsia="Times New Roman Bold"/>
          <w:smallCaps w:val="1"/>
        </w:rPr>
      </w:pPr>
      <w:r>
        <w:rPr>
          <w:rFonts w:ascii="Times New Roman Bold"/>
          <w:smallCaps w:val="1"/>
          <w:rtl w:val="0"/>
          <w:lang w:val="en-US"/>
        </w:rPr>
        <w:t>Ministry Application</w:t>
      </w:r>
    </w:p>
    <w:p>
      <w:pPr>
        <w:pStyle w:val="Body"/>
        <w:ind w:left="480" w:firstLine="0"/>
        <w:jc w:val="both"/>
        <w:rPr>
          <w:rFonts w:ascii="Times New Roman" w:cs="Times New Roman" w:hAnsi="Times New Roman" w:eastAsia="Times New Roman"/>
          <w:i w:val="1"/>
          <w:iCs w:val="1"/>
        </w:rPr>
      </w:pPr>
      <w:r>
        <w:rPr>
          <w:rFonts w:ascii="Times New Roman"/>
          <w:i w:val="1"/>
          <w:iCs w:val="1"/>
          <w:rtl w:val="0"/>
          <w:lang w:val="en-US"/>
        </w:rPr>
        <w:t>Below you</w:t>
      </w:r>
      <w:r>
        <w:rPr>
          <w:rFonts w:hAnsi="Arial" w:hint="default"/>
          <w:i w:val="1"/>
          <w:iCs w:val="1"/>
          <w:rtl w:val="0"/>
          <w:lang w:val="en-US"/>
        </w:rPr>
        <w:t>’</w:t>
      </w:r>
      <w:r>
        <w:rPr>
          <w:rFonts w:ascii="Times New Roman"/>
          <w:i w:val="1"/>
          <w:iCs w:val="1"/>
          <w:rtl w:val="0"/>
          <w:lang w:val="en-US"/>
        </w:rPr>
        <w:t xml:space="preserve">ll see some options for ministry time with your group. We always encourage you to reserve time in your group to pray for one another and wait on the Holy Spirit. </w:t>
      </w:r>
    </w:p>
    <w:p>
      <w:pPr>
        <w:pStyle w:val="Body"/>
        <w:ind w:left="480" w:firstLine="0"/>
        <w:jc w:val="both"/>
        <w:rPr>
          <w:rFonts w:ascii="Times New Roman" w:cs="Times New Roman" w:hAnsi="Times New Roman" w:eastAsia="Times New Roman"/>
          <w:i w:val="1"/>
          <w:iCs w:val="1"/>
        </w:rPr>
      </w:pPr>
    </w:p>
    <w:p>
      <w:pPr>
        <w:pStyle w:val="Body"/>
        <w:numPr>
          <w:ilvl w:val="3"/>
          <w:numId w:val="9"/>
        </w:numPr>
        <w:tabs>
          <w:tab w:val="num" w:pos="982"/>
          <w:tab w:val="clear" w:pos="0"/>
        </w:tabs>
        <w:bidi w:val="0"/>
        <w:spacing w:after="60"/>
        <w:ind w:left="982" w:right="0" w:hanging="262"/>
        <w:jc w:val="both"/>
        <w:rPr>
          <w:rFonts w:ascii="Times New Roman" w:cs="Times New Roman" w:hAnsi="Times New Roman" w:eastAsia="Times New Roman"/>
          <w:position w:val="0"/>
          <w:sz w:val="24"/>
          <w:szCs w:val="24"/>
          <w:rtl w:val="0"/>
        </w:rPr>
      </w:pPr>
      <w:r>
        <w:rPr>
          <w:rFonts w:ascii="Times New Roman"/>
          <w:rtl w:val="0"/>
          <w:lang w:val="en-US"/>
        </w:rPr>
        <w:t xml:space="preserve">Practice group meditation with this passage. One person read verses 28-30 slowly 4 times. Each time pause in between and allow the words to soak in. If you want, have people jot down a few things the Lord brings to mind that they need to lay down in order to take up his </w:t>
      </w:r>
      <w:r>
        <w:rPr>
          <w:rFonts w:hAnsi="Times New Roman" w:hint="default"/>
          <w:rtl w:val="0"/>
          <w:lang w:val="en-US"/>
        </w:rPr>
        <w:t>“</w:t>
      </w:r>
      <w:r>
        <w:rPr>
          <w:rFonts w:ascii="Times New Roman"/>
          <w:rtl w:val="0"/>
        </w:rPr>
        <w:t>yoke</w:t>
      </w:r>
      <w:r>
        <w:rPr>
          <w:rFonts w:hAnsi="Times New Roman" w:hint="default"/>
          <w:rtl w:val="0"/>
          <w:lang w:val="en-US"/>
        </w:rPr>
        <w:t>”</w:t>
      </w:r>
    </w:p>
    <w:p>
      <w:pPr>
        <w:pStyle w:val="Body"/>
        <w:numPr>
          <w:ilvl w:val="3"/>
          <w:numId w:val="9"/>
        </w:numPr>
        <w:tabs>
          <w:tab w:val="num" w:pos="982"/>
          <w:tab w:val="clear" w:pos="0"/>
        </w:tabs>
        <w:bidi w:val="0"/>
        <w:spacing w:after="60"/>
        <w:ind w:left="982" w:right="0" w:hanging="262"/>
        <w:jc w:val="both"/>
        <w:rPr>
          <w:rFonts w:ascii="Times New Roman" w:cs="Times New Roman" w:hAnsi="Times New Roman" w:eastAsia="Times New Roman"/>
          <w:position w:val="0"/>
          <w:sz w:val="24"/>
          <w:szCs w:val="24"/>
          <w:rtl w:val="0"/>
        </w:rPr>
      </w:pPr>
      <w:r>
        <w:rPr>
          <w:rFonts w:ascii="Times New Roman"/>
          <w:rtl w:val="0"/>
          <w:lang w:val="en-US"/>
        </w:rPr>
        <w:t>Break into groups of 2-3. Share one thing that is weighing on you. Don</w:t>
      </w:r>
      <w:r>
        <w:rPr>
          <w:rFonts w:hAnsi="Times New Roman" w:hint="default"/>
          <w:rtl w:val="0"/>
          <w:lang w:val="en-US"/>
        </w:rPr>
        <w:t>’</w:t>
      </w:r>
      <w:r>
        <w:rPr>
          <w:rFonts w:ascii="Times New Roman"/>
          <w:rtl w:val="0"/>
          <w:lang w:val="en-US"/>
        </w:rPr>
        <w:t xml:space="preserve">t give advice on how to fix the problem or burden. Simply listen and then pray verses 28-30 over them. </w:t>
      </w:r>
    </w:p>
    <w:p>
      <w:pPr>
        <w:pStyle w:val="Body"/>
        <w:numPr>
          <w:ilvl w:val="3"/>
          <w:numId w:val="9"/>
        </w:numPr>
        <w:tabs>
          <w:tab w:val="num" w:pos="982"/>
          <w:tab w:val="clear" w:pos="0"/>
        </w:tabs>
        <w:bidi w:val="0"/>
        <w:spacing w:after="60"/>
        <w:ind w:left="982" w:right="0" w:hanging="262"/>
        <w:jc w:val="both"/>
        <w:rPr>
          <w:rFonts w:ascii="Times New Roman" w:cs="Times New Roman" w:hAnsi="Times New Roman" w:eastAsia="Times New Roman"/>
          <w:position w:val="0"/>
          <w:sz w:val="24"/>
          <w:szCs w:val="24"/>
          <w:rtl w:val="0"/>
        </w:rPr>
      </w:pPr>
      <w:r>
        <w:rPr>
          <w:rFonts w:ascii="Times New Roman"/>
          <w:rtl w:val="0"/>
          <w:lang w:val="en-US"/>
        </w:rPr>
        <w:t>Pray for those who are heavily burdened in your life that may not know Jesus that they could find rest in God.</w:t>
      </w:r>
    </w:p>
    <w:sectPr>
      <w:headerReference w:type="default" r:id="rId4"/>
      <w:headerReference w:type="even" r:id="rId5"/>
      <w:footerReference w:type="default" r:id="rId6"/>
      <w:footerReference w:type="even" r:id="rId7"/>
      <w:pgSz w:w="12240" w:h="15840" w:orient="portrait"/>
      <w:pgMar w:top="1080" w:right="720" w:bottom="1080" w:left="720" w:header="360" w:footer="36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 w:name="Times Roman">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mc:AlternateContent>
        <mc:Choice Requires="wpg">
          <w:drawing>
            <wp:anchor distT="152400" distB="152400" distL="152400" distR="152400" simplePos="0" relativeHeight="251658240" behindDoc="1" locked="0" layoutInCell="1" allowOverlap="1">
              <wp:simplePos x="0" y="0"/>
              <wp:positionH relativeFrom="page">
                <wp:posOffset>7315200</wp:posOffset>
              </wp:positionH>
              <wp:positionV relativeFrom="page">
                <wp:posOffset>9372600</wp:posOffset>
              </wp:positionV>
              <wp:extent cx="97790" cy="177800"/>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97790" cy="177800"/>
                        <a:chOff x="0" y="0"/>
                        <a:chExt cx="97789" cy="177799"/>
                      </a:xfrm>
                    </wpg:grpSpPr>
                    <wps:wsp>
                      <wps:cNvPr id="1073741825" name="Shape 1073741825"/>
                      <wps:cNvSpPr/>
                      <wps:spPr>
                        <a:xfrm>
                          <a:off x="0" y="0"/>
                          <a:ext cx="97786" cy="1778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599" y="0"/>
                              </a:lnTo>
                              <a:lnTo>
                                <a:pt x="21599" y="21600"/>
                              </a:lnTo>
                              <a:lnTo>
                                <a:pt x="0" y="21600"/>
                              </a:lnTo>
                              <a:close/>
                            </a:path>
                          </a:pathLst>
                        </a:custGeom>
                        <a:solidFill>
                          <a:srgbClr val="FFFFFF"/>
                        </a:solidFill>
                        <a:ln>
                          <a:noFill/>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upright="0">
                        <a:prstTxWarp prst="textNoShape"/>
                        <a:noAutofit/>
                      </wps:bodyPr>
                    </wps:wsp>
                    <wps:wsp>
                      <wps:cNvPr id="1073741826" name="Shape 1073741826"/>
                      <wps:cNvSpPr/>
                      <wps:spPr>
                        <a:xfrm>
                          <a:off x="0" y="0"/>
                          <a:ext cx="97790" cy="1778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599" y="0"/>
                              </a:lnTo>
                              <a:lnTo>
                                <a:pt x="21599"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pPr>
                              <w:pStyle w:val="footer"/>
                            </w:pPr>
                            <w:r>
                              <w:rPr>
                                <w:rtl w:val="0"/>
                              </w:rPr>
                              <w:fldChar w:fldCharType="begin" w:fldLock="0"/>
                            </w:r>
                            <w:r>
                              <w:rPr>
                                <w:rtl w:val="0"/>
                              </w:rPr>
                              <w:t xml:space="preserve"> PAGE </w:t>
                            </w:r>
                            <w:r>
                              <w:rPr>
                                <w:rtl w:val="0"/>
                              </w:rPr>
                              <w:fldChar w:fldCharType="separate" w:fldLock="0"/>
                            </w:r>
                            <w:r>
                              <w:rPr>
                                <w:rtl w:val="0"/>
                              </w:rPr>
                              <w:t>3</w:t>
                            </w:r>
                            <w:r>
                              <w:rPr>
                                <w:rtl w:val="0"/>
                              </w:rPr>
                              <w:fldChar w:fldCharType="end" w:fldLock="0"/>
                            </w:r>
                          </w:p>
                        </w:txbxContent>
                      </wps:txbx>
                      <wps:bodyPr rot="0" spcFirstLastPara="1" vertOverflow="overflow" horzOverflow="overflow" vert="horz" wrap="square" lIns="45719" tIns="45719" rIns="45719" bIns="45719" numCol="1" spcCol="38100" rtlCol="0" anchor="t" upright="0">
                        <a:prstTxWarp prst="textNoShape"/>
                        <a:noAutofit/>
                      </wps:bodyPr>
                    </wps:wsp>
                  </wpg:wgp>
                </a:graphicData>
              </a:graphic>
            </wp:anchor>
          </w:drawing>
        </mc:Choice>
        <mc:Fallback>
          <w:pict>
            <v:group id="_x0000_s1026" style="visibility:visible;position:absolute;margin-left:576.0pt;margin-top:738.0pt;width:7.7pt;height:14.0pt;z-index:-251658240;mso-position-horizontal:absolute;mso-position-horizontal-relative:page;mso-position-vertical:absolute;mso-position-vertical-relative:page;mso-wrap-distance-left:12.0pt;mso-wrap-distance-top:12.0pt;mso-wrap-distance-right:12.0pt;mso-wrap-distance-bottom:12.0pt;" coordorigin="0,0" coordsize="97790,177800">
              <w10:wrap type="none" side="bothSides" anchorx="page" anchory="page"/>
              <v:shape id="_x0000_s1027" style="position:absolute;left:0;top:0;width:97785;height:177800;" coordorigin="0,0" coordsize="21600,21600" path="M 0,0 L 21599,0 L 21599,21600 L 0,21600 X E">
                <v:fill color="#FFFFFF" opacity="100.0%" type="solid"/>
                <v:stroke on="f" weight="1.0pt" dashstyle="solid" endcap="flat" miterlimit="400.0%" joinstyle="miter" linestyle="single"/>
              </v:shape>
              <v:shape id="_x0000_s1028" style="position:absolute;left:0;top:0;width:97790;height:177800;" coordorigin="0,0" coordsize="21600,21600" path="M 0,0 L 21599,0 L 21599,21600 L 0,21600 X E">
                <v:fill on="f"/>
                <v:stroke on="f" weight="1.0pt" dashstyle="solid" endcap="flat" miterlimit="400.0%" joinstyle="miter" linestyle="single"/>
                <v:textbox>
                  <w:txbxContent>
                    <w:p>
                      <w:pPr>
                        <w:pStyle w:val="footer"/>
                      </w:pPr>
                      <w:r>
                        <w:rPr>
                          <w:rtl w:val="0"/>
                        </w:rPr>
                        <w:fldChar w:fldCharType="begin" w:fldLock="0"/>
                      </w:r>
                      <w:r>
                        <w:rPr>
                          <w:rtl w:val="0"/>
                        </w:rPr>
                        <w:t xml:space="preserve"> PAGE </w:t>
                      </w:r>
                      <w:r>
                        <w:rPr>
                          <w:rtl w:val="0"/>
                        </w:rPr>
                        <w:fldChar w:fldCharType="separate" w:fldLock="0"/>
                      </w:r>
                      <w:r>
                        <w:rPr>
                          <w:rtl w:val="0"/>
                        </w:rPr>
                        <w:t>3</w:t>
                      </w:r>
                      <w:r>
                        <w:rPr>
                          <w:rtl w:val="0"/>
                        </w:rPr>
                        <w:fldChar w:fldCharType="end" w:fldLock="0"/>
                      </w:r>
                    </w:p>
                  </w:txbxContent>
                </v:textbox>
              </v:shape>
            </v:group>
          </w:pict>
        </mc:Fallback>
      </mc:AlternateContent>
    </w:r>
    <w:r>
      <w:rPr>
        <w:rFonts w:ascii="Arial" w:cs="Arial Unicode MS" w:hAnsi="Arial Unicode MS" w:eastAsia="Arial Unicode MS"/>
        <w:sz w:val="20"/>
        <w:szCs w:val="20"/>
        <w:rtl w:val="0"/>
        <w:lang w:val="en-US"/>
      </w:rPr>
      <w:t>Sermon-Based Small Group Leader</w:t>
    </w:r>
    <w:r>
      <w:rPr>
        <w:rFonts w:ascii="Arial Unicode MS" w:cs="Arial Unicode MS" w:hAnsi="Arial" w:eastAsia="Arial Unicode MS" w:hint="default"/>
        <w:sz w:val="20"/>
        <w:szCs w:val="20"/>
        <w:rtl w:val="0"/>
        <w:lang w:val="en-US"/>
      </w:rPr>
      <w:t>’</w:t>
    </w:r>
    <w:r>
      <w:rPr>
        <w:rFonts w:ascii="Arial" w:cs="Arial Unicode MS" w:hAnsi="Arial Unicode MS" w:eastAsia="Arial Unicode MS"/>
        <w:sz w:val="20"/>
        <w:szCs w:val="20"/>
        <w:rtl w:val="0"/>
        <w:lang w:val="en-US"/>
      </w:rPr>
      <w:t>s Discussion Guide</w:t>
    </w:r>
    <w:r>
      <w:rPr>
        <w:rFonts w:ascii="Arial" w:cs="Arial Unicode MS" w:hAnsi="Arial Unicode MS" w:eastAsia="Arial Unicode MS"/>
        <w:rtl w:val="0"/>
        <w:lang w:val="en-US"/>
      </w:rPr>
      <w:t xml:space="preserve">                       </w:t>
    </w:r>
  </w:p>
</w:hd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mc:AlternateContent>
        <mc:Choice Requires="wpg">
          <w:drawing>
            <wp:anchor distT="152400" distB="152400" distL="152400" distR="152400" simplePos="0" relativeHeight="251658240" behindDoc="1" locked="0" layoutInCell="1" allowOverlap="1">
              <wp:simplePos x="0" y="0"/>
              <wp:positionH relativeFrom="page">
                <wp:posOffset>7315200</wp:posOffset>
              </wp:positionH>
              <wp:positionV relativeFrom="page">
                <wp:posOffset>9372600</wp:posOffset>
              </wp:positionV>
              <wp:extent cx="97790" cy="177800"/>
              <wp:effectExtent l="0" t="0" r="0" b="0"/>
              <wp:wrapNone/>
              <wp:docPr id="1073741830" name="officeArt object"/>
              <wp:cNvGraphicFramePr/>
              <a:graphic xmlns:a="http://schemas.openxmlformats.org/drawingml/2006/main">
                <a:graphicData uri="http://schemas.microsoft.com/office/word/2010/wordprocessingGroup">
                  <wpg:wgp>
                    <wpg:cNvGrpSpPr/>
                    <wpg:grpSpPr>
                      <a:xfrm>
                        <a:off x="0" y="0"/>
                        <a:ext cx="97790" cy="177800"/>
                        <a:chOff x="0" y="0"/>
                        <a:chExt cx="97789" cy="177799"/>
                      </a:xfrm>
                    </wpg:grpSpPr>
                    <wps:wsp>
                      <wps:cNvPr id="1073741828" name="Shape 1073741828"/>
                      <wps:cNvSpPr/>
                      <wps:spPr>
                        <a:xfrm>
                          <a:off x="0" y="0"/>
                          <a:ext cx="97786" cy="1778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599" y="0"/>
                              </a:lnTo>
                              <a:lnTo>
                                <a:pt x="21599" y="21600"/>
                              </a:lnTo>
                              <a:lnTo>
                                <a:pt x="0" y="21600"/>
                              </a:lnTo>
                              <a:close/>
                            </a:path>
                          </a:pathLst>
                        </a:custGeom>
                        <a:solidFill>
                          <a:srgbClr val="FFFFFF"/>
                        </a:solidFill>
                        <a:ln>
                          <a:noFill/>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upright="0">
                        <a:prstTxWarp prst="textNoShape"/>
                        <a:noAutofit/>
                      </wps:bodyPr>
                    </wps:wsp>
                    <wps:wsp>
                      <wps:cNvPr id="1073741829" name="Shape 1073741829"/>
                      <wps:cNvSpPr/>
                      <wps:spPr>
                        <a:xfrm>
                          <a:off x="0" y="0"/>
                          <a:ext cx="97790" cy="1778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599" y="0"/>
                              </a:lnTo>
                              <a:lnTo>
                                <a:pt x="21599"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pPr>
                              <w:pStyle w:val="footer"/>
                            </w:pPr>
                            <w:r>
                              <w:rPr>
                                <w:rtl w:val="0"/>
                              </w:rPr>
                              <w:fldChar w:fldCharType="begin" w:fldLock="0"/>
                            </w:r>
                            <w:r>
                              <w:rPr>
                                <w:rtl w:val="0"/>
                              </w:rPr>
                              <w:t xml:space="preserve"> PAGE </w:t>
                            </w:r>
                            <w:r>
                              <w:rPr>
                                <w:rtl w:val="0"/>
                              </w:rPr>
                              <w:fldChar w:fldCharType="separate" w:fldLock="0"/>
                            </w:r>
                            <w:r>
                              <w:rPr>
                                <w:rtl w:val="0"/>
                              </w:rPr>
                              <w:t>4</w:t>
                            </w:r>
                            <w:r>
                              <w:rPr>
                                <w:rtl w:val="0"/>
                              </w:rPr>
                              <w:fldChar w:fldCharType="end" w:fldLock="0"/>
                            </w:r>
                          </w:p>
                        </w:txbxContent>
                      </wps:txbx>
                      <wps:bodyPr rot="0" spcFirstLastPara="1" vertOverflow="overflow" horzOverflow="overflow" vert="horz" wrap="square" lIns="45719" tIns="45719" rIns="45719" bIns="45719" numCol="1" spcCol="38100" rtlCol="0" anchor="t" upright="0">
                        <a:prstTxWarp prst="textNoShape"/>
                        <a:noAutofit/>
                      </wps:bodyPr>
                    </wps:wsp>
                  </wpg:wgp>
                </a:graphicData>
              </a:graphic>
            </wp:anchor>
          </w:drawing>
        </mc:Choice>
        <mc:Fallback>
          <w:pict>
            <v:group id="_x0000_s1029" style="visibility:visible;position:absolute;margin-left:576.0pt;margin-top:738.0pt;width:7.7pt;height:14.0pt;z-index:-251658240;mso-position-horizontal:absolute;mso-position-horizontal-relative:page;mso-position-vertical:absolute;mso-position-vertical-relative:page;mso-wrap-distance-left:12.0pt;mso-wrap-distance-top:12.0pt;mso-wrap-distance-right:12.0pt;mso-wrap-distance-bottom:12.0pt;" coordorigin="0,0" coordsize="97790,177800">
              <w10:wrap type="none" side="bothSides" anchorx="page" anchory="page"/>
              <v:shape id="_x0000_s1030" style="position:absolute;left:0;top:0;width:97785;height:177800;" coordorigin="0,0" coordsize="21600,21600" path="M 0,0 L 21599,0 L 21599,21600 L 0,21600 X E">
                <v:fill color="#FFFFFF" opacity="100.0%" type="solid"/>
                <v:stroke on="f" weight="1.0pt" dashstyle="solid" endcap="flat" miterlimit="400.0%" joinstyle="miter" linestyle="single"/>
              </v:shape>
              <v:shape id="_x0000_s1031" style="position:absolute;left:0;top:0;width:97790;height:177800;" coordorigin="0,0" coordsize="21600,21600" path="M 0,0 L 21599,0 L 21599,21600 L 0,21600 X E">
                <v:fill on="f"/>
                <v:stroke on="f" weight="1.0pt" dashstyle="solid" endcap="flat" miterlimit="400.0%" joinstyle="miter" linestyle="single"/>
                <v:textbox>
                  <w:txbxContent>
                    <w:p>
                      <w:pPr>
                        <w:pStyle w:val="footer"/>
                      </w:pPr>
                      <w:r>
                        <w:rPr>
                          <w:rtl w:val="0"/>
                        </w:rPr>
                        <w:fldChar w:fldCharType="begin" w:fldLock="0"/>
                      </w:r>
                      <w:r>
                        <w:rPr>
                          <w:rtl w:val="0"/>
                        </w:rPr>
                        <w:t xml:space="preserve"> PAGE </w:t>
                      </w:r>
                      <w:r>
                        <w:rPr>
                          <w:rtl w:val="0"/>
                        </w:rPr>
                        <w:fldChar w:fldCharType="separate" w:fldLock="0"/>
                      </w:r>
                      <w:r>
                        <w:rPr>
                          <w:rtl w:val="0"/>
                        </w:rPr>
                        <w:t>4</w:t>
                      </w:r>
                      <w:r>
                        <w:rPr>
                          <w:rtl w:val="0"/>
                        </w:rPr>
                        <w:fldChar w:fldCharType="end" w:fldLock="0"/>
                      </w:r>
                    </w:p>
                  </w:txbxContent>
                </v:textbox>
              </v:shape>
            </v:group>
          </w:pict>
        </mc:Fallback>
      </mc:AlternateContent>
    </w:r>
    <w:r>
      <w:rPr>
        <w:rFonts w:ascii="Arial" w:cs="Arial Unicode MS" w:hAnsi="Arial Unicode MS" w:eastAsia="Arial Unicode MS"/>
        <w:sz w:val="20"/>
        <w:szCs w:val="20"/>
        <w:rtl w:val="0"/>
        <w:lang w:val="en-US"/>
      </w:rPr>
      <w:t>Sermon-Based Small Group Leader</w:t>
    </w:r>
    <w:r>
      <w:rPr>
        <w:rFonts w:ascii="Arial Unicode MS" w:cs="Arial Unicode MS" w:hAnsi="Arial" w:eastAsia="Arial Unicode MS" w:hint="default"/>
        <w:sz w:val="20"/>
        <w:szCs w:val="20"/>
        <w:rtl w:val="0"/>
        <w:lang w:val="en-US"/>
      </w:rPr>
      <w:t>’</w:t>
    </w:r>
    <w:r>
      <w:rPr>
        <w:rFonts w:ascii="Arial" w:cs="Arial Unicode MS" w:hAnsi="Arial Unicode MS" w:eastAsia="Arial Unicode MS"/>
        <w:sz w:val="20"/>
        <w:szCs w:val="20"/>
        <w:rtl w:val="0"/>
        <w:lang w:val="en-US"/>
      </w:rPr>
      <w:t>s Discussion Guide</w:t>
    </w:r>
    <w:r>
      <w:rPr>
        <w:rFonts w:ascii="Arial" w:cs="Arial Unicode MS" w:hAnsi="Arial Unicode MS" w:eastAsia="Arial Unicode MS"/>
        <w:rtl w:val="0"/>
        <w:lang w:val="en-US"/>
      </w:rPr>
      <w:t xml:space="preserve">                       </w:t>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1"/>
      <w:numFmt w:val="bullet"/>
      <w:suff w:val="tab"/>
      <w:lvlText w:val="•"/>
      <w:lvlJc w:val="left"/>
      <w:pPr/>
      <w:rPr>
        <w:position w:val="0"/>
      </w:rPr>
    </w:lvl>
    <w:lvl w:ilvl="1">
      <w:start w:val="1"/>
      <w:numFmt w:val="bullet"/>
      <w:suff w:val="tab"/>
      <w:lvlText w:val="•"/>
      <w:lvlJc w:val="left"/>
      <w:pPr/>
      <w:rPr>
        <w:position w:val="0"/>
      </w:rPr>
    </w:lvl>
    <w:lvl w:ilvl="2">
      <w:start w:val="0"/>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4">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5">
    <w:multiLevelType w:val="multilevel"/>
    <w:styleLink w:val="List 1"/>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
    <w:multiLevelType w:val="multilevel"/>
    <w:styleLink w:val="List 2"/>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0"/>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pBdr>
        <w:top w:val="nil"/>
        <w:left w:val="nil"/>
        <w:bottom w:val="nil"/>
        <w:right w:val="nil"/>
      </w:pBdr>
      <w:shd w:val="clear" w:color="auto" w:fill="auto"/>
      <w:tabs>
        <w:tab w:val="center" w:pos="4320"/>
        <w:tab w:val="right" w:pos="8640"/>
      </w:tabs>
      <w:suppressAutoHyphens w:val="0"/>
      <w:bidi w:val="0"/>
      <w:spacing w:before="0" w:after="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pBdr>
        <w:top w:val="nil"/>
        <w:left w:val="nil"/>
        <w:bottom w:val="nil"/>
        <w:right w:val="nil"/>
      </w:pBdr>
      <w:shd w:val="clear" w:color="auto" w:fill="auto"/>
      <w:tabs>
        <w:tab w:val="center" w:pos="4320"/>
        <w:tab w:val="right" w:pos="8640"/>
      </w:tabs>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Normal (Web)">
    <w:name w:val="Normal (Web)"/>
    <w:next w:val="Normal (We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List Paragraph">
    <w:name w:val="List Paragraph"/>
    <w:next w:val="List Paragraph"/>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72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header" Target="header1.xml"/><Relationship Id="rId6" Type="http://schemas.openxmlformats.org/officeDocument/2006/relationships/footer" Target="footer.xml"/><Relationship Id="rId7" Type="http://schemas.openxmlformats.org/officeDocument/2006/relationships/footer" Target="footer1.xml"/><Relationship Id="rId8"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