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right"/>
        <w:rPr>
          <w:rFonts w:ascii="Avenir" w:cs="Avenir" w:hAnsi="Avenir" w:eastAsia="Avenir"/>
          <w:b w:val="1"/>
          <w:bCs w:val="1"/>
          <w:sz w:val="28"/>
          <w:szCs w:val="28"/>
        </w:rPr>
      </w:pPr>
      <w:r>
        <w:rPr>
          <w:rFonts w:ascii="Avenir"/>
          <w:b w:val="1"/>
          <w:bCs w:val="1"/>
          <w:sz w:val="28"/>
          <w:szCs w:val="28"/>
          <w:rtl w:val="0"/>
          <w:lang w:val="en-US"/>
        </w:rPr>
        <w:t>It</w:t>
      </w:r>
      <w:r>
        <w:rPr>
          <w:rFonts w:hAnsi="Avenir" w:hint="default"/>
          <w:b w:val="1"/>
          <w:bCs w:val="1"/>
          <w:sz w:val="28"/>
          <w:szCs w:val="28"/>
          <w:rtl w:val="0"/>
          <w:lang w:val="en-US"/>
        </w:rPr>
        <w:t>’</w:t>
      </w:r>
      <w:r>
        <w:rPr>
          <w:rFonts w:ascii="Avenir"/>
          <w:b w:val="1"/>
          <w:bCs w:val="1"/>
          <w:sz w:val="28"/>
          <w:szCs w:val="28"/>
          <w:rtl w:val="0"/>
          <w:lang w:val="en-US"/>
        </w:rPr>
        <w:t>s Not About You: Worship and God</w:t>
      </w:r>
      <w:r>
        <w:rPr>
          <w:rFonts w:hAnsi="Avenir" w:hint="default"/>
          <w:b w:val="1"/>
          <w:bCs w:val="1"/>
          <w:sz w:val="28"/>
          <w:szCs w:val="28"/>
          <w:rtl w:val="0"/>
          <w:lang w:val="en-US"/>
        </w:rPr>
        <w:t>’</w:t>
      </w:r>
      <w:r>
        <w:rPr>
          <w:rFonts w:ascii="Avenir"/>
          <w:b w:val="1"/>
          <w:bCs w:val="1"/>
          <w:sz w:val="28"/>
          <w:szCs w:val="28"/>
          <w:rtl w:val="0"/>
          <w:lang w:val="en-US"/>
        </w:rPr>
        <w:t>s Kingdom</w:t>
      </w:r>
    </w:p>
    <w:p>
      <w:pPr>
        <w:pStyle w:val="Normal"/>
        <w:jc w:val="right"/>
        <w:rPr>
          <w:rFonts w:ascii="Avenir" w:cs="Avenir" w:hAnsi="Avenir" w:eastAsia="Avenir"/>
          <w:b w:val="1"/>
          <w:bCs w:val="1"/>
        </w:rPr>
      </w:pPr>
      <w:r>
        <w:rPr>
          <w:rFonts w:ascii="Avenir"/>
          <w:b w:val="1"/>
          <w:bCs w:val="1"/>
          <w:rtl w:val="0"/>
          <w:lang w:val="en-US"/>
        </w:rPr>
        <w:t>Rich Nathan</w:t>
      </w:r>
    </w:p>
    <w:p>
      <w:pPr>
        <w:pStyle w:val="Normal"/>
        <w:jc w:val="right"/>
        <w:rPr>
          <w:rFonts w:ascii="Avenir" w:cs="Avenir" w:hAnsi="Avenir" w:eastAsia="Avenir"/>
          <w:b w:val="1"/>
          <w:bCs w:val="1"/>
        </w:rPr>
      </w:pPr>
      <w:r>
        <w:rPr>
          <w:rFonts w:ascii="Avenir"/>
          <w:b w:val="1"/>
          <w:bCs w:val="1"/>
          <w:rtl w:val="0"/>
          <w:lang w:val="en-US"/>
        </w:rPr>
        <w:t>January 4-5, 2014</w:t>
      </w:r>
    </w:p>
    <w:p>
      <w:pPr>
        <w:pStyle w:val="Normal"/>
        <w:jc w:val="right"/>
        <w:rPr>
          <w:rFonts w:ascii="Avenir" w:cs="Avenir" w:hAnsi="Avenir" w:eastAsia="Avenir"/>
          <w:b w:val="1"/>
          <w:bCs w:val="1"/>
        </w:rPr>
      </w:pPr>
      <w:r>
        <w:rPr>
          <w:rFonts w:ascii="Avenir"/>
          <w:b w:val="1"/>
          <w:bCs w:val="1"/>
          <w:rtl w:val="0"/>
          <w:lang w:val="en-US"/>
        </w:rPr>
        <w:t>Vineyard Core Series</w:t>
      </w:r>
    </w:p>
    <w:p>
      <w:pPr>
        <w:pStyle w:val="Normal"/>
        <w:jc w:val="right"/>
        <w:rPr>
          <w:rFonts w:ascii="Avenir" w:cs="Avenir" w:hAnsi="Avenir" w:eastAsia="Avenir"/>
          <w:b w:val="1"/>
          <w:bCs w:val="1"/>
        </w:rPr>
      </w:pPr>
      <w:r>
        <w:rPr>
          <w:rFonts w:ascii="Avenir" w:cs="Avenir" w:hAnsi="Avenir" w:eastAsia="Avenir"/>
          <w:b w:val="1"/>
          <w:bCs w:val="1"/>
        </w:rPr>
        <mc:AlternateContent>
          <mc:Choice Requires="wps">
            <w:drawing>
              <wp:anchor distT="152400" distB="152400" distL="152400" distR="152400" simplePos="0" relativeHeight="251659264" behindDoc="0" locked="0" layoutInCell="1" allowOverlap="1">
                <wp:simplePos x="0" y="0"/>
                <wp:positionH relativeFrom="margin">
                  <wp:posOffset>3958589</wp:posOffset>
                </wp:positionH>
                <wp:positionV relativeFrom="line">
                  <wp:posOffset>450755</wp:posOffset>
                </wp:positionV>
                <wp:extent cx="2893061" cy="1583770"/>
                <wp:effectExtent l="0" t="0" r="0" b="0"/>
                <wp:wrapThrough wrapText="bothSides" distL="152400" distR="152400">
                  <wp:wrapPolygon edited="1">
                    <wp:start x="0" y="0"/>
                    <wp:lineTo x="0" y="0"/>
                    <wp:lineTo x="0" y="21602"/>
                    <wp:lineTo x="21601" y="21602"/>
                    <wp:lineTo x="21601" y="0"/>
                    <wp:lineTo x="0" y="0"/>
                    <wp:lineTo x="0"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893061" cy="158377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solidFill>
                          <a:srgbClr val="BFBFBF"/>
                        </a:solid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Normal"/>
                              <w:rPr>
                                <w:rFonts w:ascii="Avenir" w:cs="Avenir" w:hAnsi="Avenir" w:eastAsia="Avenir"/>
                                <w:b w:val="1"/>
                                <w:bCs w:val="1"/>
                                <w:i w:val="1"/>
                                <w:iCs w:val="1"/>
                                <w:sz w:val="22"/>
                                <w:szCs w:val="22"/>
                                <w:u w:val="single"/>
                              </w:rPr>
                            </w:pPr>
                            <w:r>
                              <w:rPr>
                                <w:rFonts w:ascii="Avenir"/>
                                <w:b w:val="1"/>
                                <w:bCs w:val="1"/>
                                <w:i w:val="1"/>
                                <w:iCs w:val="1"/>
                                <w:sz w:val="22"/>
                                <w:szCs w:val="22"/>
                                <w:u w:val="none"/>
                                <w:rtl w:val="0"/>
                                <w:lang w:val="en-US"/>
                              </w:rPr>
                              <w:t>Reminders for SG Leaders</w:t>
                            </w:r>
                          </w:p>
                          <w:p>
                            <w:pPr>
                              <w:pStyle w:val="Normal"/>
                              <w:numPr>
                                <w:ilvl w:val="0"/>
                                <w:numId w:val="3"/>
                              </w:numPr>
                              <w:tabs>
                                <w:tab w:val="num" w:pos="196"/>
                                <w:tab w:val="clear" w:pos="0"/>
                              </w:tabs>
                              <w:ind w:left="196" w:hanging="196"/>
                              <w:rPr>
                                <w:rFonts w:ascii="Avenir" w:cs="Avenir" w:hAnsi="Avenir" w:eastAsia="Avenir"/>
                                <w:position w:val="-2"/>
                                <w:sz w:val="22"/>
                                <w:szCs w:val="22"/>
                              </w:rPr>
                            </w:pPr>
                            <w:r>
                              <w:rPr>
                                <w:rFonts w:ascii="Avenir"/>
                                <w:b w:val="1"/>
                                <w:bCs w:val="1"/>
                                <w:sz w:val="22"/>
                                <w:szCs w:val="22"/>
                                <w:rtl w:val="0"/>
                                <w:lang w:val="en-US"/>
                              </w:rPr>
                              <w:t>Jan 18th</w:t>
                            </w:r>
                            <w:r>
                              <w:rPr>
                                <w:rFonts w:ascii="Avenir"/>
                                <w:sz w:val="22"/>
                                <w:szCs w:val="22"/>
                                <w:rtl w:val="0"/>
                                <w:lang w:val="en-US"/>
                              </w:rPr>
                              <w:t xml:space="preserve"> (9am-12pm) - </w:t>
                            </w:r>
                            <w:r>
                              <w:rPr>
                                <w:rFonts w:ascii="Avenir"/>
                                <w:b w:val="1"/>
                                <w:bCs w:val="1"/>
                                <w:i w:val="1"/>
                                <w:iCs w:val="1"/>
                                <w:sz w:val="22"/>
                                <w:szCs w:val="22"/>
                                <w:rtl w:val="0"/>
                                <w:lang w:val="en-US"/>
                              </w:rPr>
                              <w:t>All</w:t>
                            </w:r>
                            <w:r>
                              <w:rPr>
                                <w:rFonts w:ascii="Avenir"/>
                                <w:sz w:val="22"/>
                                <w:szCs w:val="22"/>
                                <w:rtl w:val="0"/>
                                <w:lang w:val="en-US"/>
                              </w:rPr>
                              <w:t xml:space="preserve"> SG Leaders Gathering. Childcare provided.</w:t>
                            </w:r>
                          </w:p>
                          <w:p>
                            <w:pPr>
                              <w:pStyle w:val="Normal"/>
                              <w:numPr>
                                <w:ilvl w:val="0"/>
                                <w:numId w:val="3"/>
                              </w:numPr>
                              <w:tabs>
                                <w:tab w:val="num" w:pos="196"/>
                                <w:tab w:val="clear" w:pos="0"/>
                              </w:tabs>
                              <w:ind w:left="196" w:hanging="196"/>
                              <w:rPr>
                                <w:rFonts w:ascii="Avenir" w:cs="Avenir" w:hAnsi="Avenir" w:eastAsia="Avenir"/>
                                <w:b w:val="1"/>
                                <w:bCs w:val="1"/>
                                <w:position w:val="-2"/>
                                <w:sz w:val="22"/>
                                <w:szCs w:val="22"/>
                              </w:rPr>
                            </w:pPr>
                            <w:r>
                              <w:rPr>
                                <w:rFonts w:ascii="Avenir"/>
                                <w:b w:val="1"/>
                                <w:bCs w:val="1"/>
                                <w:sz w:val="22"/>
                                <w:szCs w:val="22"/>
                                <w:rtl w:val="0"/>
                                <w:lang w:val="en-US"/>
                              </w:rPr>
                              <w:t xml:space="preserve">Jan 21-Feb 25 </w:t>
                            </w:r>
                            <w:r>
                              <w:rPr>
                                <w:rFonts w:ascii="Avenir"/>
                                <w:b w:val="0"/>
                                <w:bCs w:val="0"/>
                                <w:sz w:val="22"/>
                                <w:szCs w:val="22"/>
                                <w:rtl w:val="0"/>
                                <w:lang w:val="en-US"/>
                              </w:rPr>
                              <w:t xml:space="preserve">(Tues - 7-9pm) Coed New Leaders Training. Submit recs to </w:t>
                            </w:r>
                            <w:hyperlink r:id="rId4" w:history="1">
                              <w:r>
                                <w:rPr>
                                  <w:rStyle w:val="Hyperlink.0"/>
                                  <w:rFonts w:ascii="Avenir"/>
                                  <w:b w:val="1"/>
                                  <w:bCs w:val="1"/>
                                  <w:sz w:val="22"/>
                                  <w:szCs w:val="22"/>
                                  <w:rtl w:val="0"/>
                                  <w:lang w:val="en-US"/>
                                </w:rPr>
                                <w:t>deb.george@vineyardcolumbus.org</w:t>
                              </w:r>
                            </w:hyperlink>
                          </w:p>
                          <w:p>
                            <w:pPr>
                              <w:pStyle w:val="Normal"/>
                              <w:numPr>
                                <w:ilvl w:val="0"/>
                                <w:numId w:val="3"/>
                              </w:numPr>
                              <w:tabs>
                                <w:tab w:val="num" w:pos="196"/>
                                <w:tab w:val="clear" w:pos="0"/>
                              </w:tabs>
                              <w:ind w:left="196" w:hanging="196"/>
                              <w:rPr>
                                <w:rFonts w:ascii="Avenir" w:cs="Avenir" w:hAnsi="Avenir" w:eastAsia="Avenir"/>
                                <w:b w:val="1"/>
                                <w:bCs w:val="1"/>
                                <w:position w:val="-2"/>
                                <w:sz w:val="22"/>
                                <w:szCs w:val="22"/>
                              </w:rPr>
                            </w:pPr>
                            <w:r>
                              <w:rPr>
                                <w:rFonts w:ascii="Avenir"/>
                                <w:b w:val="1"/>
                                <w:bCs w:val="1"/>
                                <w:sz w:val="22"/>
                                <w:szCs w:val="22"/>
                                <w:rtl w:val="0"/>
                                <w:lang w:val="en-US"/>
                              </w:rPr>
                              <w:t>Jan 25-26</w:t>
                            </w:r>
                            <w:r>
                              <w:rPr>
                                <w:rFonts w:ascii="Avenir"/>
                                <w:b w:val="0"/>
                                <w:bCs w:val="0"/>
                                <w:sz w:val="22"/>
                                <w:szCs w:val="22"/>
                                <w:rtl w:val="0"/>
                                <w:lang w:val="en-US"/>
                              </w:rPr>
                              <w:t xml:space="preserve"> (Weekend services at Cooper Rd.) Small Group Open House</w:t>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6" style="visibility:visible;position:absolute;margin-left:311.7pt;margin-top:35.5pt;width:227.8pt;height:124.7pt;z-index:251659264;mso-position-horizontal:absolute;mso-position-horizontal-relative:margin;mso-position-vertical:absolute;mso-position-vertical-relative:line;mso-wrap-distance-left:12.0pt;mso-wrap-distance-top:12.0pt;mso-wrap-distance-right:12.0pt;mso-wrap-distance-bottom:12.0pt;" coordorigin="0,0" coordsize="21600,21600" path="M 0,0 L 21599,0 L 21599,21600 L 0,21600 X E">
                <v:fill color="#BFBFBF" opacity="100.0%" type="solid"/>
                <v:stroke on="f" weight="1.0pt" dashstyle="solid" endcap="flat" miterlimit="400.0%" joinstyle="miter" linestyle="single"/>
                <v:textbox>
                  <w:txbxContent>
                    <w:p>
                      <w:pPr>
                        <w:pStyle w:val="Normal"/>
                        <w:rPr>
                          <w:rFonts w:ascii="Avenir" w:cs="Avenir" w:hAnsi="Avenir" w:eastAsia="Avenir"/>
                          <w:b w:val="1"/>
                          <w:bCs w:val="1"/>
                          <w:i w:val="1"/>
                          <w:iCs w:val="1"/>
                          <w:sz w:val="22"/>
                          <w:szCs w:val="22"/>
                          <w:u w:val="single"/>
                        </w:rPr>
                      </w:pPr>
                      <w:r>
                        <w:rPr>
                          <w:rFonts w:ascii="Avenir"/>
                          <w:b w:val="1"/>
                          <w:bCs w:val="1"/>
                          <w:i w:val="1"/>
                          <w:iCs w:val="1"/>
                          <w:sz w:val="22"/>
                          <w:szCs w:val="22"/>
                          <w:u w:val="none"/>
                          <w:rtl w:val="0"/>
                          <w:lang w:val="en-US"/>
                        </w:rPr>
                        <w:t>Reminders for SG Leaders</w:t>
                      </w:r>
                    </w:p>
                    <w:p>
                      <w:pPr>
                        <w:pStyle w:val="Normal"/>
                        <w:numPr>
                          <w:ilvl w:val="0"/>
                          <w:numId w:val="3"/>
                        </w:numPr>
                        <w:tabs>
                          <w:tab w:val="num" w:pos="196"/>
                          <w:tab w:val="clear" w:pos="0"/>
                        </w:tabs>
                        <w:ind w:left="196" w:hanging="196"/>
                        <w:rPr>
                          <w:rFonts w:ascii="Avenir" w:cs="Avenir" w:hAnsi="Avenir" w:eastAsia="Avenir"/>
                          <w:position w:val="-2"/>
                          <w:sz w:val="22"/>
                          <w:szCs w:val="22"/>
                        </w:rPr>
                      </w:pPr>
                      <w:r>
                        <w:rPr>
                          <w:rFonts w:ascii="Avenir"/>
                          <w:b w:val="1"/>
                          <w:bCs w:val="1"/>
                          <w:sz w:val="22"/>
                          <w:szCs w:val="22"/>
                          <w:rtl w:val="0"/>
                          <w:lang w:val="en-US"/>
                        </w:rPr>
                        <w:t>Jan 18th</w:t>
                      </w:r>
                      <w:r>
                        <w:rPr>
                          <w:rFonts w:ascii="Avenir"/>
                          <w:sz w:val="22"/>
                          <w:szCs w:val="22"/>
                          <w:rtl w:val="0"/>
                          <w:lang w:val="en-US"/>
                        </w:rPr>
                        <w:t xml:space="preserve"> (9am-12pm) - </w:t>
                      </w:r>
                      <w:r>
                        <w:rPr>
                          <w:rFonts w:ascii="Avenir"/>
                          <w:b w:val="1"/>
                          <w:bCs w:val="1"/>
                          <w:i w:val="1"/>
                          <w:iCs w:val="1"/>
                          <w:sz w:val="22"/>
                          <w:szCs w:val="22"/>
                          <w:rtl w:val="0"/>
                          <w:lang w:val="en-US"/>
                        </w:rPr>
                        <w:t>All</w:t>
                      </w:r>
                      <w:r>
                        <w:rPr>
                          <w:rFonts w:ascii="Avenir"/>
                          <w:sz w:val="22"/>
                          <w:szCs w:val="22"/>
                          <w:rtl w:val="0"/>
                          <w:lang w:val="en-US"/>
                        </w:rPr>
                        <w:t xml:space="preserve"> SG Leaders Gathering. Childcare provided.</w:t>
                      </w:r>
                    </w:p>
                    <w:p>
                      <w:pPr>
                        <w:pStyle w:val="Normal"/>
                        <w:numPr>
                          <w:ilvl w:val="0"/>
                          <w:numId w:val="3"/>
                        </w:numPr>
                        <w:tabs>
                          <w:tab w:val="num" w:pos="196"/>
                          <w:tab w:val="clear" w:pos="0"/>
                        </w:tabs>
                        <w:ind w:left="196" w:hanging="196"/>
                        <w:rPr>
                          <w:rFonts w:ascii="Avenir" w:cs="Avenir" w:hAnsi="Avenir" w:eastAsia="Avenir"/>
                          <w:b w:val="1"/>
                          <w:bCs w:val="1"/>
                          <w:position w:val="-2"/>
                          <w:sz w:val="22"/>
                          <w:szCs w:val="22"/>
                        </w:rPr>
                      </w:pPr>
                      <w:r>
                        <w:rPr>
                          <w:rFonts w:ascii="Avenir"/>
                          <w:b w:val="1"/>
                          <w:bCs w:val="1"/>
                          <w:sz w:val="22"/>
                          <w:szCs w:val="22"/>
                          <w:rtl w:val="0"/>
                          <w:lang w:val="en-US"/>
                        </w:rPr>
                        <w:t xml:space="preserve">Jan 21-Feb 25 </w:t>
                      </w:r>
                      <w:r>
                        <w:rPr>
                          <w:rFonts w:ascii="Avenir"/>
                          <w:b w:val="0"/>
                          <w:bCs w:val="0"/>
                          <w:sz w:val="22"/>
                          <w:szCs w:val="22"/>
                          <w:rtl w:val="0"/>
                          <w:lang w:val="en-US"/>
                        </w:rPr>
                        <w:t xml:space="preserve">(Tues - 7-9pm) Coed New Leaders Training. Submit recs to </w:t>
                      </w:r>
                      <w:hyperlink r:id="rId4" w:history="1">
                        <w:r>
                          <w:rPr>
                            <w:rStyle w:val="Hyperlink.0"/>
                            <w:rFonts w:ascii="Avenir"/>
                            <w:b w:val="1"/>
                            <w:bCs w:val="1"/>
                            <w:sz w:val="22"/>
                            <w:szCs w:val="22"/>
                            <w:rtl w:val="0"/>
                            <w:lang w:val="en-US"/>
                          </w:rPr>
                          <w:t>deb.george@vineyardcolumbus.org</w:t>
                        </w:r>
                      </w:hyperlink>
                    </w:p>
                    <w:p>
                      <w:pPr>
                        <w:pStyle w:val="Normal"/>
                        <w:numPr>
                          <w:ilvl w:val="0"/>
                          <w:numId w:val="3"/>
                        </w:numPr>
                        <w:tabs>
                          <w:tab w:val="num" w:pos="196"/>
                          <w:tab w:val="clear" w:pos="0"/>
                        </w:tabs>
                        <w:ind w:left="196" w:hanging="196"/>
                        <w:rPr>
                          <w:rFonts w:ascii="Avenir" w:cs="Avenir" w:hAnsi="Avenir" w:eastAsia="Avenir"/>
                          <w:b w:val="1"/>
                          <w:bCs w:val="1"/>
                          <w:position w:val="-2"/>
                          <w:sz w:val="22"/>
                          <w:szCs w:val="22"/>
                        </w:rPr>
                      </w:pPr>
                      <w:r>
                        <w:rPr>
                          <w:rFonts w:ascii="Avenir"/>
                          <w:b w:val="1"/>
                          <w:bCs w:val="1"/>
                          <w:sz w:val="22"/>
                          <w:szCs w:val="22"/>
                          <w:rtl w:val="0"/>
                          <w:lang w:val="en-US"/>
                        </w:rPr>
                        <w:t>Jan 25-26</w:t>
                      </w:r>
                      <w:r>
                        <w:rPr>
                          <w:rFonts w:ascii="Avenir"/>
                          <w:b w:val="0"/>
                          <w:bCs w:val="0"/>
                          <w:sz w:val="22"/>
                          <w:szCs w:val="22"/>
                          <w:rtl w:val="0"/>
                          <w:lang w:val="en-US"/>
                        </w:rPr>
                        <w:t xml:space="preserve"> (Weekend services at Cooper Rd.) Small Group Open House</w:t>
                      </w:r>
                    </w:p>
                  </w:txbxContent>
                </v:textbox>
                <w10:wrap type="through" side="bothSides" anchorx="margin"/>
              </v:shape>
            </w:pict>
          </mc:Fallback>
        </mc:AlternateContent>
      </w:r>
      <w:r>
        <w:rPr>
          <w:rFonts w:ascii="Avenir"/>
          <w:b w:val="1"/>
          <w:bCs w:val="1"/>
          <w:rtl w:val="0"/>
          <w:lang w:val="en-US"/>
        </w:rPr>
        <w:t>Psalms 96</w:t>
      </w:r>
    </w:p>
    <w:p>
      <w:pPr>
        <w:pStyle w:val="Normal"/>
        <w:jc w:val="both"/>
        <w:rPr>
          <w:rFonts w:ascii="Avenir" w:cs="Avenir" w:hAnsi="Avenir" w:eastAsia="Avenir"/>
          <w:b w:val="1"/>
          <w:bCs w:val="1"/>
          <w:smallCaps w:val="1"/>
          <w:sz w:val="32"/>
          <w:szCs w:val="32"/>
        </w:rPr>
      </w:pPr>
      <w:r>
        <w:rPr>
          <w:rFonts w:ascii="Avenir"/>
          <w:b w:val="1"/>
          <w:bCs w:val="1"/>
          <w:smallCaps w:val="1"/>
          <w:sz w:val="32"/>
          <w:szCs w:val="32"/>
          <w:rtl w:val="0"/>
          <w:lang w:val="en-US"/>
        </w:rPr>
        <w:t>Interacting with the Sermon</w:t>
      </w:r>
    </w:p>
    <w:p>
      <w:pPr>
        <w:pStyle w:val="Normal"/>
        <w:ind w:firstLine="360"/>
        <w:jc w:val="both"/>
        <w:rPr>
          <w:rFonts w:ascii="Avenir" w:cs="Avenir" w:hAnsi="Avenir" w:eastAsia="Avenir"/>
          <w:smallCaps w:val="1"/>
          <w:sz w:val="28"/>
          <w:szCs w:val="28"/>
        </w:rPr>
      </w:pPr>
      <w:r>
        <w:rPr>
          <w:rFonts w:ascii="Avenir"/>
          <w:smallCaps w:val="1"/>
          <w:sz w:val="28"/>
          <w:szCs w:val="28"/>
          <w:rtl w:val="0"/>
          <w:lang w:val="en-US"/>
        </w:rPr>
        <w:t>Synopsis of the Sermon</w:t>
      </w:r>
    </w:p>
    <w:p>
      <w:pPr>
        <w:pStyle w:val="Normal"/>
        <w:bidi w:val="0"/>
        <w:ind w:left="360" w:right="0" w:firstLine="360"/>
        <w:jc w:val="both"/>
        <w:rPr>
          <w:rFonts w:ascii="Avenir" w:cs="Avenir" w:hAnsi="Avenir" w:eastAsia="Avenir"/>
          <w:u w:color="000000"/>
          <w:rtl w:val="0"/>
        </w:rPr>
      </w:pPr>
      <w:r>
        <w:rPr>
          <w:rFonts w:ascii="Avenir"/>
          <w:rtl w:val="0"/>
          <w:lang w:val="en-US"/>
        </w:rPr>
        <w:t xml:space="preserve">Pastor Rich began by contrasting </w:t>
      </w:r>
      <w:r>
        <w:rPr>
          <w:rFonts w:hAnsi="Avenir" w:hint="default"/>
          <w:rtl w:val="0"/>
          <w:lang w:val="en-US"/>
        </w:rPr>
        <w:t>“</w:t>
      </w:r>
      <w:r>
        <w:rPr>
          <w:rFonts w:ascii="Avenir"/>
          <w:rtl w:val="0"/>
          <w:lang w:val="en-US"/>
        </w:rPr>
        <w:t>cat</w:t>
      </w:r>
      <w:r>
        <w:rPr>
          <w:rFonts w:hAnsi="Avenir" w:hint="default"/>
          <w:rtl w:val="0"/>
          <w:lang w:val="en-US"/>
        </w:rPr>
        <w:t xml:space="preserve">” </w:t>
      </w:r>
      <w:r>
        <w:rPr>
          <w:rFonts w:ascii="Avenir"/>
          <w:rtl w:val="0"/>
          <w:lang w:val="en-US"/>
        </w:rPr>
        <w:t xml:space="preserve">and </w:t>
      </w:r>
      <w:r>
        <w:rPr>
          <w:rFonts w:hAnsi="Avenir" w:hint="default"/>
          <w:rtl w:val="0"/>
          <w:lang w:val="en-US"/>
        </w:rPr>
        <w:t>“</w:t>
      </w:r>
      <w:r>
        <w:rPr>
          <w:rFonts w:ascii="Avenir"/>
          <w:rtl w:val="0"/>
          <w:lang w:val="en-US"/>
        </w:rPr>
        <w:t>dog</w:t>
      </w:r>
      <w:r>
        <w:rPr>
          <w:rFonts w:hAnsi="Avenir" w:hint="default"/>
          <w:rtl w:val="0"/>
          <w:lang w:val="en-US"/>
        </w:rPr>
        <w:t xml:space="preserve">” </w:t>
      </w:r>
      <w:r>
        <w:rPr>
          <w:rFonts w:ascii="Avenir"/>
          <w:rtl w:val="0"/>
          <w:lang w:val="en-US"/>
        </w:rPr>
        <w:t xml:space="preserve">theology. We believe everything is about us, but as Rick Warren writes, </w:t>
      </w:r>
      <w:r>
        <w:rPr>
          <w:rFonts w:hAnsi="Avenir" w:hint="default"/>
          <w:rtl w:val="0"/>
          <w:lang w:val="en-US"/>
        </w:rPr>
        <w:t>“</w:t>
      </w:r>
      <w:r>
        <w:rPr>
          <w:rFonts w:ascii="Avenir"/>
          <w:i w:val="1"/>
          <w:iCs w:val="1"/>
          <w:rtl w:val="0"/>
          <w:lang w:val="en-US"/>
        </w:rPr>
        <w:t>It</w:t>
      </w:r>
      <w:r>
        <w:rPr>
          <w:rFonts w:hAnsi="Avenir" w:hint="default"/>
          <w:i w:val="1"/>
          <w:iCs w:val="1"/>
          <w:rtl w:val="0"/>
          <w:lang w:val="en-US"/>
        </w:rPr>
        <w:t>’</w:t>
      </w:r>
      <w:r>
        <w:rPr>
          <w:rFonts w:ascii="Avenir"/>
          <w:i w:val="1"/>
          <w:iCs w:val="1"/>
          <w:rtl w:val="0"/>
          <w:lang w:val="en-US"/>
        </w:rPr>
        <w:t xml:space="preserve">s not about you, </w:t>
      </w:r>
      <w:r>
        <w:rPr>
          <w:rFonts w:ascii="Avenir"/>
          <w:i w:val="1"/>
          <w:iCs w:val="1"/>
          <w:u w:color="000000"/>
          <w:rtl w:val="0"/>
          <w:lang w:val="en-US"/>
        </w:rPr>
        <w:t>The purpose of your life is far greater than your own personal fulfillment, your peace of mind, or even your happiness. It is far greater than your family, your career, or even your wildest dreams and ambitions.  If you want to know why you were placed on this planet, you must begin with God. You were born by his purpose and for his purpose.</w:t>
      </w:r>
      <w:r>
        <w:rPr>
          <w:rFonts w:hAnsi="Avenir" w:hint="default"/>
          <w:i w:val="1"/>
          <w:iCs w:val="1"/>
          <w:u w:color="000000"/>
          <w:rtl w:val="0"/>
          <w:lang w:val="en-US"/>
        </w:rPr>
        <w:t xml:space="preserve">” </w:t>
      </w:r>
      <w:r>
        <w:rPr>
          <w:rFonts w:ascii="Avenir"/>
          <w:u w:color="000000"/>
          <w:rtl w:val="0"/>
          <w:lang w:val="en-US"/>
        </w:rPr>
        <w:t xml:space="preserve">The question was asked, </w:t>
      </w:r>
      <w:r>
        <w:rPr>
          <w:rFonts w:hAnsi="Avenir" w:hint="default"/>
          <w:u w:color="000000"/>
          <w:rtl w:val="0"/>
          <w:lang w:val="en-US"/>
        </w:rPr>
        <w:t>“</w:t>
      </w:r>
      <w:r>
        <w:rPr>
          <w:rFonts w:ascii="Avenir"/>
          <w:u w:color="000000"/>
          <w:rtl w:val="0"/>
          <w:lang w:val="en-US"/>
        </w:rPr>
        <w:t>How do we start with God in the New Year?</w:t>
      </w:r>
      <w:r>
        <w:rPr>
          <w:rFonts w:hAnsi="Avenir" w:hint="default"/>
          <w:u w:color="000000"/>
          <w:rtl w:val="0"/>
          <w:lang w:val="en-US"/>
        </w:rPr>
        <w:t>”</w:t>
      </w:r>
    </w:p>
    <w:p>
      <w:pPr>
        <w:pStyle w:val="Normal"/>
        <w:bidi w:val="0"/>
        <w:ind w:left="360" w:right="0" w:firstLine="360"/>
        <w:jc w:val="both"/>
        <w:rPr>
          <w:rFonts w:ascii="Avenir" w:cs="Avenir" w:hAnsi="Avenir" w:eastAsia="Avenir"/>
          <w:u w:color="000000"/>
          <w:rtl w:val="0"/>
        </w:rPr>
      </w:pPr>
    </w:p>
    <w:p>
      <w:pPr>
        <w:pStyle w:val="Normal"/>
        <w:bidi w:val="0"/>
        <w:ind w:left="360" w:right="0" w:firstLine="360"/>
        <w:jc w:val="both"/>
        <w:rPr>
          <w:rFonts w:ascii="Avenir" w:cs="Avenir" w:hAnsi="Avenir" w:eastAsia="Avenir"/>
          <w:i w:val="1"/>
          <w:iCs w:val="1"/>
          <w:u w:color="000000"/>
          <w:rtl w:val="0"/>
        </w:rPr>
      </w:pPr>
      <w:r>
        <w:rPr>
          <w:rFonts w:ascii="Avenir"/>
          <w:u w:color="000000"/>
          <w:rtl w:val="0"/>
          <w:lang w:val="en-US"/>
        </w:rPr>
        <w:t xml:space="preserve">In Psalm 96 we receive the command to </w:t>
      </w:r>
      <w:r>
        <w:rPr>
          <w:rFonts w:hAnsi="Avenir" w:hint="default"/>
          <w:u w:color="000000"/>
          <w:rtl w:val="0"/>
          <w:lang w:val="en-US"/>
        </w:rPr>
        <w:t>“</w:t>
      </w:r>
      <w:r>
        <w:rPr>
          <w:rFonts w:ascii="Avenir"/>
          <w:u w:color="000000"/>
          <w:rtl w:val="0"/>
          <w:lang w:val="en-US"/>
        </w:rPr>
        <w:t>sing to the Lord</w:t>
      </w:r>
      <w:r>
        <w:rPr>
          <w:rFonts w:hAnsi="Avenir" w:hint="default"/>
          <w:u w:color="000000"/>
          <w:rtl w:val="0"/>
          <w:lang w:val="en-US"/>
        </w:rPr>
        <w:t>”</w:t>
      </w:r>
      <w:r>
        <w:rPr>
          <w:rFonts w:ascii="Avenir"/>
          <w:u w:color="000000"/>
          <w:rtl w:val="0"/>
          <w:lang w:val="en-US"/>
        </w:rPr>
        <w:t>. Rich makes the point that it</w:t>
      </w:r>
      <w:r>
        <w:rPr>
          <w:rFonts w:hAnsi="Avenir" w:hint="default"/>
          <w:u w:color="000000"/>
          <w:rtl w:val="0"/>
          <w:lang w:val="en-US"/>
        </w:rPr>
        <w:t>’</w:t>
      </w:r>
      <w:r>
        <w:rPr>
          <w:rFonts w:ascii="Avenir"/>
          <w:u w:color="000000"/>
          <w:rtl w:val="0"/>
          <w:lang w:val="en-US"/>
        </w:rPr>
        <w:t xml:space="preserve">s not about our </w:t>
      </w:r>
      <w:r>
        <w:rPr>
          <w:rFonts w:ascii="Avenir"/>
          <w:i w:val="1"/>
          <w:iCs w:val="1"/>
          <w:u w:color="000000"/>
          <w:rtl w:val="0"/>
          <w:lang w:val="en-US"/>
        </w:rPr>
        <w:t>feelings</w:t>
      </w:r>
      <w:r>
        <w:rPr>
          <w:rFonts w:ascii="Avenir"/>
          <w:u w:color="000000"/>
          <w:rtl w:val="0"/>
          <w:lang w:val="en-US"/>
        </w:rPr>
        <w:t xml:space="preserve">. He says, </w:t>
      </w:r>
      <w:r>
        <w:rPr>
          <w:rFonts w:hAnsi="Avenir" w:hint="default"/>
          <w:u w:color="000000"/>
          <w:rtl w:val="0"/>
          <w:lang w:val="en-US"/>
        </w:rPr>
        <w:t>“</w:t>
      </w:r>
      <w:r>
        <w:rPr>
          <w:rFonts w:ascii="Avenir"/>
          <w:u w:color="000000"/>
          <w:rtl w:val="0"/>
          <w:lang w:val="en-US"/>
        </w:rPr>
        <w:t>To be a good and decent man or woman is to live from a place deeper than your feelings this year. It is to live out of your convictions.</w:t>
      </w:r>
      <w:r>
        <w:rPr>
          <w:rFonts w:hAnsi="Avenir" w:hint="default"/>
          <w:u w:color="000000"/>
          <w:rtl w:val="0"/>
          <w:lang w:val="en-US"/>
        </w:rPr>
        <w:t xml:space="preserve">” </w:t>
      </w:r>
      <w:r>
        <w:rPr>
          <w:rFonts w:ascii="Avenir"/>
          <w:u w:color="000000"/>
          <w:rtl w:val="0"/>
          <w:lang w:val="en-US"/>
        </w:rPr>
        <w:t xml:space="preserve">In v.2 we read the line </w:t>
      </w:r>
      <w:r>
        <w:rPr>
          <w:rFonts w:hAnsi="Avenir" w:hint="default"/>
          <w:u w:color="000000"/>
          <w:rtl w:val="0"/>
          <w:lang w:val="en-US"/>
        </w:rPr>
        <w:t>“</w:t>
      </w:r>
      <w:r>
        <w:rPr>
          <w:rFonts w:ascii="Avenir"/>
          <w:u w:color="000000"/>
          <w:rtl w:val="0"/>
          <w:lang w:val="en-US"/>
        </w:rPr>
        <w:t>day after day</w:t>
      </w:r>
      <w:r>
        <w:rPr>
          <w:rFonts w:hAnsi="Avenir" w:hint="default"/>
          <w:u w:color="000000"/>
          <w:rtl w:val="0"/>
          <w:lang w:val="en-US"/>
        </w:rPr>
        <w:t>”</w:t>
      </w:r>
      <w:r>
        <w:rPr>
          <w:rFonts w:ascii="Avenir"/>
          <w:u w:color="000000"/>
          <w:rtl w:val="0"/>
          <w:lang w:val="en-US"/>
        </w:rPr>
        <w:t>. We can</w:t>
      </w:r>
      <w:r>
        <w:rPr>
          <w:rFonts w:hAnsi="Avenir" w:hint="default"/>
          <w:u w:color="000000"/>
          <w:rtl w:val="0"/>
          <w:lang w:val="en-US"/>
        </w:rPr>
        <w:t>’</w:t>
      </w:r>
      <w:r>
        <w:rPr>
          <w:rFonts w:ascii="Avenir"/>
          <w:u w:color="000000"/>
          <w:rtl w:val="0"/>
          <w:lang w:val="en-US"/>
        </w:rPr>
        <w:t xml:space="preserve">t make a God out of our feelings. He illustrated this point using a quote from Screwtape Letters - </w:t>
      </w:r>
      <w:r>
        <w:rPr>
          <w:rFonts w:hAnsi="Avenir" w:hint="default"/>
          <w:u w:color="000000"/>
          <w:rtl w:val="0"/>
          <w:lang w:val="en-US"/>
        </w:rPr>
        <w:t>“</w:t>
      </w:r>
      <w:r>
        <w:rPr>
          <w:rFonts w:ascii="Avenir"/>
          <w:i w:val="1"/>
          <w:iCs w:val="1"/>
          <w:u w:color="000000"/>
          <w:rtl w:val="0"/>
          <w:lang w:val="en-US"/>
        </w:rPr>
        <w:t>Our cause is never more in danger than when a human, no longer desiring, but still intending, to do [God</w:t>
      </w:r>
      <w:r>
        <w:rPr>
          <w:rFonts w:hAnsi="Avenir" w:hint="default"/>
          <w:i w:val="1"/>
          <w:iCs w:val="1"/>
          <w:u w:color="000000"/>
          <w:rtl w:val="0"/>
          <w:lang w:val="fr-FR"/>
        </w:rPr>
        <w:t>’</w:t>
      </w:r>
      <w:r>
        <w:rPr>
          <w:rFonts w:ascii="Avenir"/>
          <w:i w:val="1"/>
          <w:iCs w:val="1"/>
          <w:u w:color="000000"/>
          <w:rtl w:val="0"/>
          <w:lang w:val="en-US"/>
        </w:rPr>
        <w:t>s] will looks round upon a universe from which every trace of Him seems to have vanished, and asks why he has been forsaken, and still obeys.</w:t>
      </w:r>
      <w:r>
        <w:rPr>
          <w:rFonts w:hAnsi="Avenir" w:hint="default"/>
          <w:i w:val="1"/>
          <w:iCs w:val="1"/>
          <w:u w:color="000000"/>
          <w:rtl w:val="0"/>
          <w:lang w:val="en-US"/>
        </w:rPr>
        <w:t>”</w:t>
      </w:r>
    </w:p>
    <w:p>
      <w:pPr>
        <w:pStyle w:val="Normal"/>
        <w:bidi w:val="0"/>
        <w:ind w:left="360" w:right="0" w:firstLine="360"/>
        <w:jc w:val="both"/>
        <w:rPr>
          <w:rFonts w:ascii="Avenir" w:cs="Avenir" w:hAnsi="Avenir" w:eastAsia="Avenir"/>
          <w:i w:val="1"/>
          <w:iCs w:val="1"/>
          <w:u w:color="000000"/>
          <w:rtl w:val="0"/>
        </w:rPr>
      </w:pPr>
    </w:p>
    <w:p>
      <w:pPr>
        <w:pStyle w:val="Normal"/>
        <w:bidi w:val="0"/>
        <w:ind w:left="360" w:right="0" w:firstLine="360"/>
        <w:jc w:val="both"/>
        <w:rPr>
          <w:rFonts w:ascii="Avenir" w:cs="Avenir" w:hAnsi="Avenir" w:eastAsia="Avenir"/>
          <w:u w:color="000000"/>
          <w:rtl w:val="0"/>
        </w:rPr>
      </w:pPr>
      <w:r>
        <w:rPr>
          <w:rFonts w:ascii="Avenir"/>
          <w:u w:color="000000"/>
          <w:rtl w:val="0"/>
          <w:lang w:val="en-US"/>
        </w:rPr>
        <w:t>So to live well this new year, our lives need to be about God (v. 1). The Lord</w:t>
      </w:r>
      <w:r>
        <w:rPr>
          <w:rFonts w:hAnsi="Avenir" w:hint="default"/>
          <w:u w:color="000000"/>
          <w:rtl w:val="0"/>
          <w:lang w:val="en-US"/>
        </w:rPr>
        <w:t>’</w:t>
      </w:r>
      <w:r>
        <w:rPr>
          <w:rFonts w:ascii="Avenir"/>
          <w:u w:color="000000"/>
          <w:rtl w:val="0"/>
          <w:lang w:val="en-US"/>
        </w:rPr>
        <w:t xml:space="preserve">s Prayer illustrates this by not starting with our needs, but rather focuses us on God, our father. We need to lift our eyes off ourselves and practice giving God glory (v. 3, 6, 7, 8). Rich said, </w:t>
      </w:r>
      <w:r>
        <w:rPr>
          <w:rFonts w:hAnsi="Avenir" w:hint="default"/>
          <w:u w:color="000000"/>
          <w:rtl w:val="0"/>
          <w:lang w:val="en-US"/>
        </w:rPr>
        <w:t>“</w:t>
      </w:r>
      <w:r>
        <w:rPr>
          <w:rFonts w:ascii="Avenir"/>
          <w:i w:val="1"/>
          <w:iCs w:val="1"/>
          <w:u w:color="000000"/>
          <w:rtl w:val="0"/>
          <w:lang w:val="en-US"/>
        </w:rPr>
        <w:t>glory</w:t>
      </w:r>
      <w:r>
        <w:rPr>
          <w:rFonts w:ascii="Avenir"/>
          <w:u w:color="000000"/>
          <w:rtl w:val="0"/>
          <w:lang w:val="en-US"/>
        </w:rPr>
        <w:t xml:space="preserve"> refers to essential worth, the beauty and value of people, the beauty and value of created things, and most of all the beauty and value of our Creator</w:t>
      </w:r>
      <w:r>
        <w:rPr>
          <w:rFonts w:hAnsi="Avenir" w:hint="default"/>
          <w:u w:color="000000"/>
          <w:rtl w:val="0"/>
          <w:lang w:val="en-US"/>
        </w:rPr>
        <w:t>”</w:t>
      </w:r>
      <w:r>
        <w:rPr>
          <w:rFonts w:ascii="Avenir"/>
          <w:u w:color="000000"/>
          <w:rtl w:val="0"/>
          <w:lang w:val="en-US"/>
        </w:rPr>
        <w:t>. This means making nothing more valuable than our relationship with God</w:t>
      </w:r>
      <w:r>
        <w:rPr>
          <w:rFonts w:hAnsi="Avenir" w:hint="default"/>
          <w:u w:color="000000"/>
          <w:rtl w:val="0"/>
          <w:lang w:val="en-US"/>
        </w:rPr>
        <w:t>…</w:t>
      </w:r>
      <w:r>
        <w:rPr>
          <w:rFonts w:ascii="Avenir"/>
          <w:u w:color="000000"/>
          <w:rtl w:val="0"/>
          <w:lang w:val="en-US"/>
        </w:rPr>
        <w:t xml:space="preserve">fill in your substitute. </w:t>
      </w:r>
    </w:p>
    <w:p>
      <w:pPr>
        <w:pStyle w:val="Normal"/>
        <w:bidi w:val="0"/>
        <w:ind w:left="360" w:right="0" w:firstLine="360"/>
        <w:jc w:val="both"/>
        <w:rPr>
          <w:rFonts w:ascii="Avenir" w:cs="Avenir" w:hAnsi="Avenir" w:eastAsia="Avenir"/>
          <w:u w:color="000000"/>
          <w:rtl w:val="0"/>
        </w:rPr>
      </w:pPr>
    </w:p>
    <w:p>
      <w:pPr>
        <w:pStyle w:val="Normal"/>
        <w:bidi w:val="0"/>
        <w:ind w:left="360" w:right="0" w:firstLine="360"/>
        <w:jc w:val="both"/>
        <w:rPr>
          <w:rFonts w:ascii="Avenir" w:cs="Avenir" w:hAnsi="Avenir" w:eastAsia="Avenir"/>
          <w:u w:color="000000"/>
          <w:rtl w:val="0"/>
        </w:rPr>
      </w:pPr>
      <w:r>
        <w:rPr>
          <w:rFonts w:ascii="Avenir"/>
          <w:u w:color="000000"/>
          <w:rtl w:val="0"/>
          <w:lang w:val="en-US"/>
        </w:rPr>
        <w:t xml:space="preserve">Verse 8 directs us to </w:t>
      </w:r>
      <w:r>
        <w:rPr>
          <w:rFonts w:hAnsi="Avenir" w:hint="default"/>
          <w:u w:color="000000"/>
          <w:rtl w:val="0"/>
          <w:lang w:val="en-US"/>
        </w:rPr>
        <w:t>“</w:t>
      </w:r>
      <w:r>
        <w:rPr>
          <w:rFonts w:ascii="Avenir"/>
          <w:u w:color="000000"/>
          <w:rtl w:val="0"/>
          <w:lang w:val="en-US"/>
        </w:rPr>
        <w:t>bring an offering</w:t>
      </w:r>
      <w:r>
        <w:rPr>
          <w:rFonts w:hAnsi="Avenir" w:hint="default"/>
          <w:u w:color="000000"/>
          <w:rtl w:val="0"/>
          <w:lang w:val="en-US"/>
        </w:rPr>
        <w:t>”</w:t>
      </w:r>
      <w:r>
        <w:rPr>
          <w:rFonts w:ascii="Avenir"/>
          <w:u w:color="000000"/>
          <w:rtl w:val="0"/>
          <w:lang w:val="en-US"/>
        </w:rPr>
        <w:t xml:space="preserve">. What should that be? God wants </w:t>
      </w:r>
      <w:r>
        <w:rPr>
          <w:rFonts w:ascii="Avenir"/>
          <w:u w:val="single" w:color="000000"/>
          <w:rtl w:val="0"/>
          <w:lang w:val="en-US"/>
        </w:rPr>
        <w:t>us</w:t>
      </w:r>
      <w:r>
        <w:rPr>
          <w:rFonts w:ascii="Avenir"/>
          <w:u w:color="000000"/>
          <w:rtl w:val="0"/>
          <w:lang w:val="en-US"/>
        </w:rPr>
        <w:t>! And where our treasure is that is where your heart will be - not the other way around. Consider faithfully giving to the church if you have</w:t>
      </w:r>
      <w:r>
        <w:rPr>
          <w:rFonts w:hAnsi="Avenir" w:hint="default"/>
          <w:u w:color="000000"/>
          <w:rtl w:val="0"/>
          <w:lang w:val="en-US"/>
        </w:rPr>
        <w:t>’</w:t>
      </w:r>
      <w:r>
        <w:rPr>
          <w:rFonts w:ascii="Avenir"/>
          <w:u w:color="000000"/>
          <w:rtl w:val="0"/>
          <w:lang w:val="en-US"/>
        </w:rPr>
        <w:t>t done so.</w:t>
      </w:r>
    </w:p>
    <w:p>
      <w:pPr>
        <w:pStyle w:val="Normal"/>
        <w:bidi w:val="0"/>
        <w:ind w:left="360" w:right="0" w:firstLine="360"/>
        <w:jc w:val="both"/>
        <w:rPr>
          <w:rFonts w:ascii="Avenir" w:cs="Avenir" w:hAnsi="Avenir" w:eastAsia="Avenir"/>
          <w:u w:color="000000"/>
          <w:rtl w:val="0"/>
        </w:rPr>
      </w:pPr>
    </w:p>
    <w:p>
      <w:pPr>
        <w:pStyle w:val="Normal"/>
        <w:bidi w:val="0"/>
        <w:ind w:left="360" w:right="0" w:firstLine="360"/>
        <w:jc w:val="both"/>
        <w:rPr>
          <w:rFonts w:ascii="Avenir" w:cs="Avenir" w:hAnsi="Avenir" w:eastAsia="Avenir"/>
          <w:rtl w:val="0"/>
        </w:rPr>
      </w:pPr>
      <w:r>
        <w:rPr>
          <w:rFonts w:ascii="Avenir"/>
          <w:u w:color="000000"/>
          <w:rtl w:val="0"/>
          <w:lang w:val="en-US"/>
        </w:rPr>
        <w:t>Finally, v.10 reads it</w:t>
      </w:r>
      <w:r>
        <w:rPr>
          <w:rFonts w:hAnsi="Avenir" w:hint="default"/>
          <w:u w:color="000000"/>
          <w:rtl w:val="0"/>
          <w:lang w:val="en-US"/>
        </w:rPr>
        <w:t>’</w:t>
      </w:r>
      <w:r>
        <w:rPr>
          <w:rFonts w:ascii="Avenir"/>
          <w:u w:color="000000"/>
          <w:rtl w:val="0"/>
          <w:lang w:val="en-US"/>
        </w:rPr>
        <w:t>s all about the Kingdom. The Kingdom is what it would be like if God was in control. What would it look like if he reigned over us, personally?  V.3 and 10 is about God reigning among the nations. Where might God want to extend his Kingdom influence in us this year? V. 11-13 concerns God</w:t>
      </w:r>
      <w:r>
        <w:rPr>
          <w:rFonts w:hAnsi="Avenir" w:hint="default"/>
          <w:u w:color="000000"/>
          <w:rtl w:val="0"/>
          <w:lang w:val="en-US"/>
        </w:rPr>
        <w:t>’</w:t>
      </w:r>
      <w:r>
        <w:rPr>
          <w:rFonts w:ascii="Avenir"/>
          <w:u w:color="000000"/>
          <w:rtl w:val="0"/>
          <w:lang w:val="en-US"/>
        </w:rPr>
        <w:t xml:space="preserve">s reign over </w:t>
      </w:r>
      <w:r>
        <w:rPr>
          <w:rFonts w:ascii="Avenir"/>
          <w:i w:val="1"/>
          <w:iCs w:val="1"/>
          <w:u w:color="000000"/>
          <w:rtl w:val="0"/>
          <w:lang w:val="en-US"/>
        </w:rPr>
        <w:t>the earth</w:t>
      </w:r>
      <w:r>
        <w:rPr>
          <w:rFonts w:ascii="Avenir"/>
          <w:u w:color="000000"/>
          <w:rtl w:val="0"/>
          <w:lang w:val="en-US"/>
        </w:rPr>
        <w:t xml:space="preserve">. </w:t>
      </w:r>
      <w:r>
        <w:rPr>
          <w:rFonts w:ascii="Avenir"/>
          <w:u w:color="000000"/>
          <w:rtl w:val="0"/>
          <w:lang w:val="en-US"/>
        </w:rPr>
        <w:t>If you want to live well this year, worship God and welcome his kingdom.</w:t>
      </w:r>
    </w:p>
    <w:p>
      <w:pPr>
        <w:pStyle w:val="Normal"/>
        <w:jc w:val="both"/>
        <w:rPr>
          <w:rFonts w:ascii="Avenir" w:cs="Avenir" w:hAnsi="Avenir" w:eastAsia="Avenir"/>
        </w:rPr>
      </w:pPr>
    </w:p>
    <w:p>
      <w:pPr>
        <w:pStyle w:val="Normal"/>
        <w:ind w:left="360" w:firstLine="0"/>
        <w:jc w:val="both"/>
        <w:rPr>
          <w:rFonts w:ascii="Avenir" w:cs="Avenir" w:hAnsi="Avenir" w:eastAsia="Avenir"/>
          <w:i w:val="1"/>
          <w:iCs w:val="1"/>
        </w:rPr>
      </w:pPr>
      <w:r>
        <w:rPr>
          <w:rFonts w:ascii="Avenir"/>
          <w:i w:val="1"/>
          <w:iCs w:val="1"/>
          <w:rtl w:val="0"/>
          <w:lang w:val="en-US"/>
        </w:rPr>
        <w:t>In 5 minutes or less, briefly give a synopsis of this week</w:t>
      </w:r>
      <w:r>
        <w:rPr>
          <w:rFonts w:hAnsi="Avenir" w:hint="default"/>
          <w:i w:val="1"/>
          <w:iCs w:val="1"/>
          <w:rtl w:val="0"/>
          <w:lang w:val="en-US"/>
        </w:rPr>
        <w:t>’</w:t>
      </w:r>
      <w:r>
        <w:rPr>
          <w:rFonts w:ascii="Avenir"/>
          <w:i w:val="1"/>
          <w:iCs w:val="1"/>
          <w:rtl w:val="0"/>
          <w:lang w:val="en-US"/>
        </w:rPr>
        <w:t>s sermon.  What insight, principle, or observation from this weekend</w:t>
      </w:r>
      <w:r>
        <w:rPr>
          <w:rFonts w:hAnsi="Avenir" w:hint="default"/>
          <w:i w:val="1"/>
          <w:iCs w:val="1"/>
          <w:rtl w:val="0"/>
          <w:lang w:val="en-US"/>
        </w:rPr>
        <w:t>’</w:t>
      </w:r>
      <w:r>
        <w:rPr>
          <w:rFonts w:ascii="Avenir"/>
          <w:i w:val="1"/>
          <w:iCs w:val="1"/>
          <w:rtl w:val="0"/>
          <w:lang w:val="en-US"/>
        </w:rPr>
        <w:t>s message did you find to be most helpful, eye-opening, or troubling?  Explain.</w:t>
      </w:r>
    </w:p>
    <w:p>
      <w:pPr>
        <w:pStyle w:val="Normal"/>
        <w:ind w:left="360" w:firstLine="0"/>
        <w:jc w:val="both"/>
        <w:rPr>
          <w:rFonts w:ascii="Avenir" w:cs="Avenir" w:hAnsi="Avenir" w:eastAsia="Avenir"/>
          <w:i w:val="1"/>
          <w:iCs w:val="1"/>
        </w:rPr>
      </w:pPr>
    </w:p>
    <w:p>
      <w:pPr>
        <w:pStyle w:val="Normal"/>
        <w:jc w:val="both"/>
        <w:rPr>
          <w:rFonts w:ascii="Avenir" w:cs="Avenir" w:hAnsi="Avenir" w:eastAsia="Avenir"/>
          <w:b w:val="1"/>
          <w:bCs w:val="1"/>
          <w:smallCaps w:val="1"/>
          <w:sz w:val="32"/>
          <w:szCs w:val="32"/>
        </w:rPr>
      </w:pPr>
      <w:r>
        <w:rPr>
          <w:rFonts w:ascii="Avenir"/>
          <w:b w:val="1"/>
          <w:bCs w:val="1"/>
          <w:smallCaps w:val="1"/>
          <w:sz w:val="32"/>
          <w:szCs w:val="32"/>
          <w:rtl w:val="0"/>
          <w:lang w:val="en-US"/>
        </w:rPr>
        <w:t>Getting the Conversation Started</w:t>
      </w:r>
    </w:p>
    <w:p>
      <w:pPr>
        <w:pStyle w:val="Normal"/>
        <w:ind w:left="360" w:firstLine="0"/>
        <w:jc w:val="both"/>
        <w:rPr>
          <w:rFonts w:ascii="Avenir" w:cs="Avenir" w:hAnsi="Avenir" w:eastAsia="Avenir"/>
          <w:i w:val="1"/>
          <w:iCs w:val="1"/>
        </w:rPr>
      </w:pPr>
      <w:r>
        <w:rPr>
          <w:rFonts w:ascii="Avenir"/>
          <w:i w:val="1"/>
          <w:iCs w:val="1"/>
          <w:rtl w:val="0"/>
          <w:lang w:val="en-US"/>
        </w:rPr>
        <w:t>These questions can be used as ice-breakers in the beginning OR interwoven between the questions below to draw the group into the discussion.</w:t>
      </w:r>
    </w:p>
    <w:p>
      <w:pPr>
        <w:pStyle w:val="Normal"/>
        <w:numPr>
          <w:ilvl w:val="2"/>
          <w:numId w:val="4"/>
        </w:numPr>
        <w:tabs>
          <w:tab w:val="num" w:pos="556"/>
          <w:tab w:val="clear" w:pos="0"/>
        </w:tabs>
        <w:bidi w:val="0"/>
        <w:ind w:left="556" w:right="0" w:hanging="196"/>
        <w:jc w:val="both"/>
        <w:rPr>
          <w:rFonts w:ascii="Avenir" w:cs="Avenir" w:hAnsi="Avenir" w:eastAsia="Avenir"/>
          <w:position w:val="-2"/>
          <w:sz w:val="24"/>
          <w:szCs w:val="24"/>
          <w:u w:color="000000"/>
          <w:rtl w:val="0"/>
        </w:rPr>
      </w:pPr>
      <w:r>
        <w:rPr>
          <w:rFonts w:ascii="Avenir"/>
          <w:u w:color="000000"/>
          <w:rtl w:val="0"/>
          <w:lang w:val="en-US"/>
        </w:rPr>
        <w:t>What was your best success or worst failure with past New Year</w:t>
      </w:r>
      <w:r>
        <w:rPr>
          <w:rFonts w:hAnsi="Avenir" w:hint="default"/>
          <w:u w:color="000000"/>
          <w:rtl w:val="0"/>
          <w:lang w:val="en-US"/>
        </w:rPr>
        <w:t>’</w:t>
      </w:r>
      <w:r>
        <w:rPr>
          <w:rFonts w:ascii="Avenir"/>
          <w:u w:color="000000"/>
          <w:rtl w:val="0"/>
          <w:lang w:val="en-US"/>
        </w:rPr>
        <w:t>s resolutions?</w:t>
      </w:r>
    </w:p>
    <w:p>
      <w:pPr>
        <w:pStyle w:val="Normal"/>
        <w:numPr>
          <w:ilvl w:val="2"/>
          <w:numId w:val="4"/>
        </w:numPr>
        <w:tabs>
          <w:tab w:val="num" w:pos="556"/>
          <w:tab w:val="clear" w:pos="0"/>
        </w:tabs>
        <w:bidi w:val="0"/>
        <w:ind w:left="556" w:right="0" w:hanging="196"/>
        <w:jc w:val="both"/>
        <w:rPr>
          <w:rFonts w:ascii="Avenir" w:cs="Avenir" w:hAnsi="Avenir" w:eastAsia="Avenir"/>
          <w:position w:val="-2"/>
          <w:sz w:val="24"/>
          <w:szCs w:val="24"/>
          <w:rtl w:val="0"/>
        </w:rPr>
      </w:pPr>
      <w:r>
        <w:rPr>
          <w:rFonts w:ascii="Avenir"/>
          <w:u w:color="000000"/>
          <w:rtl w:val="0"/>
          <w:lang w:val="en-US"/>
        </w:rPr>
        <w:t>What is one way you</w:t>
      </w:r>
      <w:r>
        <w:rPr>
          <w:rFonts w:hAnsi="Avenir" w:hint="default"/>
          <w:u w:color="000000"/>
          <w:rtl w:val="0"/>
          <w:lang w:val="en-US"/>
        </w:rPr>
        <w:t>’</w:t>
      </w:r>
      <w:r>
        <w:rPr>
          <w:rFonts w:ascii="Avenir"/>
          <w:u w:color="000000"/>
          <w:rtl w:val="0"/>
          <w:lang w:val="en-US"/>
        </w:rPr>
        <w:t>re going to put God first in your life this year? Why?</w:t>
      </w:r>
    </w:p>
    <w:p>
      <w:pPr>
        <w:pStyle w:val="Normal"/>
        <w:jc w:val="both"/>
        <w:rPr>
          <w:rFonts w:ascii="Avenir" w:cs="Avenir" w:hAnsi="Avenir" w:eastAsia="Avenir"/>
        </w:rPr>
      </w:pPr>
    </w:p>
    <w:p>
      <w:pPr>
        <w:pStyle w:val="Normal"/>
        <w:jc w:val="both"/>
        <w:rPr>
          <w:rFonts w:ascii="Avenir" w:cs="Avenir" w:hAnsi="Avenir" w:eastAsia="Avenir"/>
          <w:b w:val="1"/>
          <w:bCs w:val="1"/>
          <w:smallCaps w:val="1"/>
          <w:sz w:val="32"/>
          <w:szCs w:val="32"/>
        </w:rPr>
      </w:pPr>
      <w:r>
        <w:rPr>
          <w:rFonts w:ascii="Avenir"/>
          <w:b w:val="1"/>
          <w:bCs w:val="1"/>
          <w:smallCaps w:val="1"/>
          <w:sz w:val="32"/>
          <w:szCs w:val="32"/>
          <w:rtl w:val="0"/>
          <w:lang w:val="en-US"/>
        </w:rPr>
        <w:t>Scripture Study</w:t>
      </w:r>
    </w:p>
    <w:p>
      <w:pPr>
        <w:pStyle w:val="Normal"/>
        <w:ind w:left="785"/>
        <w:jc w:val="both"/>
        <w:rPr>
          <w:rFonts w:ascii="Avenir" w:cs="Avenir" w:hAnsi="Avenir" w:eastAsia="Avenir"/>
        </w:rPr>
      </w:pPr>
      <w:r>
        <w:rPr>
          <w:rFonts w:ascii="Avenir"/>
          <w:rtl w:val="0"/>
          <w:lang w:val="en-US"/>
        </w:rPr>
        <w:t>The Lord</w:t>
      </w:r>
      <w:r>
        <w:rPr>
          <w:rFonts w:hAnsi="Avenir" w:hint="default"/>
          <w:rtl w:val="0"/>
          <w:lang w:val="en-US"/>
        </w:rPr>
        <w:t>’</w:t>
      </w:r>
      <w:r>
        <w:rPr>
          <w:rFonts w:ascii="Avenir"/>
          <w:rtl w:val="0"/>
          <w:lang w:val="en-US"/>
        </w:rPr>
        <w:t>s prayer is the pinnacle of prayers. It has been studied and analyzed throughout history. While you could easily immerse yourself in study the Jewish background and history of the prayer</w:t>
      </w:r>
      <w:r>
        <w:rPr>
          <w:rFonts w:ascii="Avenir" w:cs="Avenir" w:hAnsi="Avenir" w:eastAsia="Avenir"/>
          <w:vertAlign w:val="superscript"/>
        </w:rPr>
        <w:footnoteReference w:id="1"/>
      </w:r>
      <w:r>
        <w:rPr>
          <w:rFonts w:ascii="Avenir"/>
          <w:rtl w:val="0"/>
          <w:lang w:val="en-US"/>
        </w:rPr>
        <w:t>, it</w:t>
      </w:r>
      <w:r>
        <w:rPr>
          <w:rFonts w:hAnsi="Avenir" w:hint="default"/>
          <w:rtl w:val="0"/>
          <w:lang w:val="en-US"/>
        </w:rPr>
        <w:t>’</w:t>
      </w:r>
      <w:r>
        <w:rPr>
          <w:rFonts w:ascii="Avenir"/>
          <w:rtl w:val="0"/>
          <w:lang w:val="en-US"/>
        </w:rPr>
        <w:t xml:space="preserve">s more important to actually practice the reality behind this prayer. Richard Foster writes, </w:t>
      </w:r>
    </w:p>
    <w:p>
      <w:pPr>
        <w:pStyle w:val="Normal"/>
        <w:bidi w:val="0"/>
        <w:ind w:left="785" w:right="0" w:firstLine="0"/>
        <w:jc w:val="both"/>
        <w:rPr>
          <w:rFonts w:ascii="Avenir" w:cs="Avenir" w:hAnsi="Avenir" w:eastAsia="Avenir"/>
          <w:u w:color="000000"/>
          <w:rtl w:val="0"/>
        </w:rPr>
      </w:pPr>
    </w:p>
    <w:p>
      <w:pPr>
        <w:pStyle w:val="Normal"/>
        <w:bidi w:val="0"/>
        <w:ind w:left="1571" w:right="0" w:firstLine="0"/>
        <w:jc w:val="both"/>
        <w:rPr>
          <w:rFonts w:ascii="Avenir" w:cs="Avenir" w:hAnsi="Avenir" w:eastAsia="Avenir"/>
          <w:i w:val="1"/>
          <w:iCs w:val="1"/>
          <w:u w:color="000000"/>
          <w:rtl w:val="0"/>
        </w:rPr>
      </w:pPr>
      <w:r>
        <w:rPr>
          <w:rFonts w:hAnsi="Avenir" w:hint="default"/>
          <w:u w:color="000000"/>
          <w:rtl w:val="0"/>
          <w:lang w:val="en-US"/>
        </w:rPr>
        <w:t>“</w:t>
      </w:r>
      <w:r>
        <w:rPr>
          <w:rFonts w:ascii="Avenir"/>
          <w:u w:color="000000"/>
          <w:rtl w:val="0"/>
          <w:lang w:val="en-US"/>
        </w:rPr>
        <w:t>[i]</w:t>
      </w:r>
      <w:r>
        <w:rPr>
          <w:rFonts w:ascii="Avenir"/>
          <w:i w:val="1"/>
          <w:iCs w:val="1"/>
          <w:u w:color="000000"/>
          <w:rtl w:val="0"/>
          <w:lang w:val="en-US"/>
        </w:rPr>
        <w:t>nstead of giving them (and us) a lecture on prayer, [Jesus] prays a prayer that teaches them (and us) to pray. It encompasses everything necessary to our unfolding relationship with our heavenly Father. We only move beyond it to the extent that we stay within it</w:t>
      </w:r>
      <w:r>
        <w:rPr>
          <w:rFonts w:hAnsi="Avenir" w:hint="default"/>
          <w:i w:val="1"/>
          <w:iCs w:val="1"/>
          <w:u w:color="000000"/>
          <w:rtl w:val="0"/>
          <w:lang w:val="en-US"/>
        </w:rPr>
        <w:t>”</w:t>
      </w:r>
      <w:r>
        <w:rPr>
          <w:rFonts w:ascii="Avenir"/>
          <w:i w:val="1"/>
          <w:iCs w:val="1"/>
          <w:u w:color="000000"/>
          <w:rtl w:val="0"/>
          <w:lang w:val="en-US"/>
        </w:rPr>
        <w:t xml:space="preserve">. </w:t>
      </w:r>
    </w:p>
    <w:p>
      <w:pPr>
        <w:pStyle w:val="Normal"/>
        <w:bidi w:val="0"/>
        <w:ind w:left="785" w:right="0" w:firstLine="0"/>
        <w:jc w:val="both"/>
        <w:rPr>
          <w:rFonts w:ascii="Avenir" w:cs="Avenir" w:hAnsi="Avenir" w:eastAsia="Avenir"/>
          <w:i w:val="1"/>
          <w:iCs w:val="1"/>
          <w:u w:color="000000"/>
          <w:rtl w:val="0"/>
        </w:rPr>
      </w:pPr>
    </w:p>
    <w:p>
      <w:pPr>
        <w:pStyle w:val="Normal"/>
        <w:bidi w:val="0"/>
        <w:ind w:left="785" w:right="0" w:firstLine="0"/>
        <w:jc w:val="both"/>
        <w:rPr>
          <w:rFonts w:ascii="Avenir" w:cs="Avenir" w:hAnsi="Avenir" w:eastAsia="Avenir"/>
          <w:u w:color="000000"/>
          <w:rtl w:val="0"/>
        </w:rPr>
      </w:pPr>
      <w:r>
        <w:rPr>
          <w:rFonts w:ascii="Avenir"/>
          <w:i w:val="1"/>
          <w:iCs w:val="1"/>
          <w:u w:color="000000"/>
          <w:rtl w:val="0"/>
          <w:lang w:val="en-US"/>
        </w:rPr>
        <w:t>So, w</w:t>
      </w:r>
      <w:r>
        <w:rPr>
          <w:rFonts w:ascii="Avenir"/>
          <w:u w:color="000000"/>
          <w:rtl w:val="0"/>
          <w:lang w:val="en-US"/>
        </w:rPr>
        <w:t>hile it can be most helpful to understand more about the Lord</w:t>
      </w:r>
      <w:r>
        <w:rPr>
          <w:rFonts w:hAnsi="Avenir" w:hint="default"/>
          <w:u w:color="000000"/>
          <w:rtl w:val="0"/>
          <w:lang w:val="en-US"/>
        </w:rPr>
        <w:t>’</w:t>
      </w:r>
      <w:r>
        <w:rPr>
          <w:rFonts w:ascii="Avenir"/>
          <w:u w:color="000000"/>
          <w:rtl w:val="0"/>
          <w:lang w:val="en-US"/>
        </w:rPr>
        <w:t>s prayer, its context and background - it</w:t>
      </w:r>
      <w:r>
        <w:rPr>
          <w:rFonts w:hAnsi="Avenir" w:hint="default"/>
          <w:u w:color="000000"/>
          <w:rtl w:val="0"/>
          <w:lang w:val="en-US"/>
        </w:rPr>
        <w:t>’</w:t>
      </w:r>
      <w:r>
        <w:rPr>
          <w:rFonts w:ascii="Avenir"/>
          <w:u w:color="000000"/>
          <w:rtl w:val="0"/>
          <w:lang w:val="en-US"/>
        </w:rPr>
        <w:t>s of utmost importance that we don</w:t>
      </w:r>
      <w:r>
        <w:rPr>
          <w:rFonts w:hAnsi="Avenir" w:hint="default"/>
          <w:u w:color="000000"/>
          <w:rtl w:val="0"/>
          <w:lang w:val="en-US"/>
        </w:rPr>
        <w:t>’</w:t>
      </w:r>
      <w:r>
        <w:rPr>
          <w:rFonts w:ascii="Avenir"/>
          <w:u w:color="000000"/>
          <w:rtl w:val="0"/>
          <w:lang w:val="en-US"/>
        </w:rPr>
        <w:t>t substitute our desire to study and understand it for our actual practice and experience of it.</w:t>
      </w:r>
      <w:r>
        <w:rPr>
          <w:rFonts w:ascii="Avenir"/>
          <w:i w:val="1"/>
          <w:iCs w:val="1"/>
          <w:u w:color="000000"/>
          <w:rtl w:val="0"/>
          <w:lang w:val="en-US"/>
        </w:rPr>
        <w:t xml:space="preserve"> </w:t>
      </w:r>
      <w:r>
        <w:rPr>
          <w:rFonts w:ascii="Avenir"/>
          <w:u w:color="000000"/>
          <w:rtl w:val="0"/>
          <w:lang w:val="en-US"/>
        </w:rPr>
        <w:t>Jesus modeled it for us so that we would actually pray, not just think great thoughts about prayer. Please keep that in mind as we study the Lord</w:t>
      </w:r>
      <w:r>
        <w:rPr>
          <w:rFonts w:hAnsi="Avenir" w:hint="default"/>
          <w:u w:color="000000"/>
          <w:rtl w:val="0"/>
          <w:lang w:val="en-US"/>
        </w:rPr>
        <w:t>’</w:t>
      </w:r>
      <w:r>
        <w:rPr>
          <w:rFonts w:ascii="Avenir"/>
          <w:u w:color="000000"/>
          <w:rtl w:val="0"/>
          <w:lang w:val="en-US"/>
        </w:rPr>
        <w:t>s Prayer found in Matthew 6. (Consider other background reading on the Sermon on the Mount for this text).</w:t>
      </w:r>
    </w:p>
    <w:p>
      <w:pPr>
        <w:pStyle w:val="Normal"/>
        <w:bidi w:val="0"/>
        <w:ind w:left="785" w:right="0" w:firstLine="0"/>
        <w:jc w:val="both"/>
        <w:rPr>
          <w:rFonts w:ascii="Avenir" w:cs="Avenir" w:hAnsi="Avenir" w:eastAsia="Avenir"/>
          <w:u w:color="000000"/>
          <w:rtl w:val="0"/>
        </w:rPr>
      </w:pPr>
    </w:p>
    <w:p>
      <w:pPr>
        <w:pStyle w:val="Normal"/>
        <w:bidi w:val="0"/>
        <w:ind w:left="785" w:right="0" w:firstLine="0"/>
        <w:jc w:val="both"/>
        <w:rPr>
          <w:rFonts w:ascii="Avenir" w:cs="Avenir" w:hAnsi="Avenir" w:eastAsia="Avenir"/>
          <w:u w:color="000000"/>
          <w:rtl w:val="0"/>
        </w:rPr>
      </w:pPr>
      <w:r>
        <w:rPr>
          <w:rFonts w:ascii="Avenir"/>
          <w:u w:color="000000"/>
          <w:rtl w:val="0"/>
          <w:lang w:val="en-US"/>
        </w:rPr>
        <w:t>Metaphor for prayer by John Ortberg</w:t>
      </w:r>
      <w:r>
        <w:rPr>
          <w:rFonts w:hAnsi="Avenir" w:hint="default"/>
          <w:u w:color="000000"/>
          <w:rtl w:val="0"/>
          <w:lang w:val="en-US"/>
        </w:rPr>
        <w:t>…</w:t>
      </w:r>
      <w:r>
        <w:rPr>
          <w:rFonts w:ascii="Avenir"/>
          <w:u w:color="000000"/>
          <w:rtl w:val="0"/>
          <w:lang w:val="en-US"/>
        </w:rPr>
        <w:t>Consider the difference between a motorboat and a sailboat. The motorboat moves under its own power and thrust, and similarly we can attempt to do that with our lives. But the Christian life is more like the sailboat, which gets powered by the wind and is subject to the direction it blows. See, we can steer and hoist the sails, but we</w:t>
      </w:r>
      <w:r>
        <w:rPr>
          <w:rFonts w:hAnsi="Avenir" w:hint="default"/>
          <w:u w:color="000000"/>
          <w:rtl w:val="0"/>
          <w:lang w:val="en-US"/>
        </w:rPr>
        <w:t>’</w:t>
      </w:r>
      <w:r>
        <w:rPr>
          <w:rFonts w:ascii="Avenir"/>
          <w:u w:color="000000"/>
          <w:rtl w:val="0"/>
          <w:lang w:val="en-US"/>
        </w:rPr>
        <w:t>re not going anywhere with the wind. On their own spiritual disciplines (and prayer) don</w:t>
      </w:r>
      <w:r>
        <w:rPr>
          <w:rFonts w:hAnsi="Avenir" w:hint="default"/>
          <w:u w:color="000000"/>
          <w:rtl w:val="0"/>
          <w:lang w:val="en-US"/>
        </w:rPr>
        <w:t>’</w:t>
      </w:r>
      <w:r>
        <w:rPr>
          <w:rFonts w:ascii="Avenir"/>
          <w:u w:color="000000"/>
          <w:rtl w:val="0"/>
          <w:lang w:val="en-US"/>
        </w:rPr>
        <w:t>t yield transformation and fruit, but they put us in the position to encounter God who transforms us and gives us His Spirit.</w:t>
      </w:r>
    </w:p>
    <w:p>
      <w:pPr>
        <w:pStyle w:val="Normal"/>
        <w:bidi w:val="0"/>
        <w:ind w:left="0" w:right="0" w:firstLine="0"/>
        <w:jc w:val="both"/>
        <w:rPr>
          <w:rFonts w:ascii="Avenir" w:cs="Avenir" w:hAnsi="Avenir" w:eastAsia="Avenir"/>
          <w:u w:color="000000"/>
          <w:rtl w:val="0"/>
        </w:rPr>
      </w:pPr>
    </w:p>
    <w:p>
      <w:pPr>
        <w:pStyle w:val="Normal"/>
        <w:bidi w:val="0"/>
        <w:ind w:left="785" w:right="0" w:firstLine="0"/>
        <w:jc w:val="both"/>
        <w:rPr>
          <w:rFonts w:ascii="Avenir" w:cs="Avenir" w:hAnsi="Avenir" w:eastAsia="Avenir"/>
          <w:u w:color="000000"/>
          <w:rtl w:val="0"/>
        </w:rPr>
      </w:pPr>
    </w:p>
    <w:p>
      <w:pPr>
        <w:pStyle w:val="Normal"/>
        <w:bidi w:val="0"/>
        <w:ind w:left="785" w:right="0" w:firstLine="0"/>
        <w:jc w:val="both"/>
        <w:rPr>
          <w:rFonts w:ascii="Avenir" w:cs="Avenir" w:hAnsi="Avenir" w:eastAsia="Avenir"/>
          <w:u w:color="000000"/>
          <w:rtl w:val="0"/>
        </w:rPr>
      </w:pPr>
      <w:r>
        <w:rPr>
          <w:rFonts w:ascii="Avenir"/>
          <w:b w:val="1"/>
          <w:bCs w:val="1"/>
          <w:u w:color="000000"/>
          <w:rtl w:val="0"/>
          <w:lang w:val="en-US"/>
        </w:rPr>
        <w:t>Read</w:t>
      </w:r>
      <w:r>
        <w:rPr>
          <w:rFonts w:ascii="Avenir"/>
          <w:u w:color="000000"/>
          <w:rtl w:val="0"/>
          <w:lang w:val="en-US"/>
        </w:rPr>
        <w:t>: Matt 6:5-8 (</w:t>
      </w:r>
      <w:r>
        <w:rPr>
          <w:rFonts w:ascii="Avenir"/>
          <w:i w:val="1"/>
          <w:iCs w:val="1"/>
          <w:u w:color="000000"/>
          <w:rtl w:val="0"/>
          <w:lang w:val="en-US"/>
        </w:rPr>
        <w:t>Consider skipping this portion of the study for sake of time</w:t>
      </w:r>
      <w:r>
        <w:rPr>
          <w:rFonts w:ascii="Avenir"/>
          <w:u w:color="000000"/>
          <w:rtl w:val="0"/>
          <w:lang w:val="en-US"/>
        </w:rPr>
        <w:t>)</w:t>
      </w:r>
    </w:p>
    <w:p>
      <w:pPr>
        <w:pStyle w:val="Normal"/>
        <w:bidi w:val="0"/>
        <w:ind w:left="785" w:right="0" w:firstLine="0"/>
        <w:jc w:val="both"/>
        <w:rPr>
          <w:rFonts w:ascii="Avenir" w:cs="Avenir" w:hAnsi="Avenir" w:eastAsia="Avenir"/>
          <w:i w:val="1"/>
          <w:iCs w:val="1"/>
          <w:sz w:val="22"/>
          <w:szCs w:val="22"/>
          <w:u w:color="000000"/>
          <w:rtl w:val="0"/>
        </w:rPr>
      </w:pPr>
      <w:r>
        <w:rPr>
          <w:rFonts w:ascii="Avenir"/>
          <w:i w:val="1"/>
          <w:iCs w:val="1"/>
          <w:sz w:val="22"/>
          <w:szCs w:val="22"/>
          <w:u w:color="000000"/>
          <w:rtl w:val="0"/>
        </w:rPr>
        <w:t xml:space="preserve">5 </w:t>
      </w:r>
      <w:r>
        <w:rPr>
          <w:rFonts w:hAnsi="Avenir" w:hint="default"/>
          <w:i w:val="1"/>
          <w:iCs w:val="1"/>
          <w:sz w:val="22"/>
          <w:szCs w:val="22"/>
          <w:u w:color="000000"/>
          <w:rtl w:val="0"/>
        </w:rPr>
        <w:t>“</w:t>
      </w:r>
      <w:r>
        <w:rPr>
          <w:rFonts w:ascii="Avenir"/>
          <w:i w:val="1"/>
          <w:iCs w:val="1"/>
          <w:sz w:val="22"/>
          <w:szCs w:val="22"/>
          <w:u w:color="000000"/>
          <w:rtl w:val="0"/>
          <w:lang w:val="en-US"/>
        </w:rPr>
        <w:t>And when you pray, do not be like the hypocrites, for they love to pray standing in the synagogues and on the street corners to be seen by others. Truly I tell you, they have received their reward in full. 6 But when you pray, go into your room, close the door and pray to your Father, who is unseen. Then your Father, who sees what is done in secret, will reward you. 7 And when you pray, do not keep on babbling like pagans, for they think they will be heard because of their many words. 8 Do not be like them, for your Father knows what you need before you ask him.</w:t>
      </w:r>
    </w:p>
    <w:p>
      <w:pPr>
        <w:pStyle w:val="Normal"/>
        <w:bidi w:val="0"/>
        <w:ind w:left="785" w:right="0" w:firstLine="0"/>
        <w:jc w:val="both"/>
        <w:rPr>
          <w:rFonts w:ascii="Avenir" w:cs="Avenir" w:hAnsi="Avenir" w:eastAsia="Avenir"/>
          <w:u w:color="000000"/>
          <w:rtl w:val="0"/>
        </w:rPr>
      </w:pPr>
    </w:p>
    <w:p>
      <w:pPr>
        <w:pStyle w:val="Normal"/>
        <w:numPr>
          <w:ilvl w:val="2"/>
          <w:numId w:val="6"/>
        </w:numPr>
        <w:tabs>
          <w:tab w:val="num" w:pos="1113"/>
          <w:tab w:val="clear" w:pos="0"/>
        </w:tabs>
        <w:bidi w:val="0"/>
        <w:spacing w:after="60"/>
        <w:ind w:left="1113" w:right="0" w:hanging="393"/>
        <w:jc w:val="both"/>
        <w:rPr>
          <w:rFonts w:ascii="Avenir" w:cs="Avenir" w:hAnsi="Avenir" w:eastAsia="Avenir"/>
          <w:position w:val="0"/>
          <w:u w:color="000000"/>
          <w:rtl w:val="0"/>
        </w:rPr>
      </w:pPr>
      <w:r>
        <w:rPr>
          <w:rFonts w:ascii="Avenir"/>
          <w:u w:color="000000"/>
          <w:rtl w:val="0"/>
          <w:lang w:val="en-US"/>
        </w:rPr>
        <w:t>Who is mentioned in this text (v. 5, 8)? What does Jesus say about hypocrites and pagans?</w:t>
      </w:r>
    </w:p>
    <w:p>
      <w:pPr>
        <w:pStyle w:val="Normal"/>
        <w:numPr>
          <w:ilvl w:val="2"/>
          <w:numId w:val="6"/>
        </w:numPr>
        <w:tabs>
          <w:tab w:val="num" w:pos="1113"/>
          <w:tab w:val="clear" w:pos="0"/>
        </w:tabs>
        <w:bidi w:val="0"/>
        <w:spacing w:after="60"/>
        <w:ind w:left="1113" w:right="0" w:hanging="393"/>
        <w:jc w:val="both"/>
        <w:rPr>
          <w:rFonts w:ascii="Avenir" w:cs="Avenir" w:hAnsi="Avenir" w:eastAsia="Avenir"/>
          <w:position w:val="0"/>
          <w:u w:color="000000"/>
          <w:rtl w:val="0"/>
        </w:rPr>
      </w:pPr>
      <w:r>
        <w:rPr>
          <w:rFonts w:ascii="Avenir"/>
          <w:u w:color="000000"/>
          <w:rtl w:val="0"/>
          <w:lang w:val="en-US"/>
        </w:rPr>
        <w:t>What are negative motivations for prayer (v. 5, 7)? What are good motivations for prayer (v. 6, 8)?</w:t>
      </w:r>
    </w:p>
    <w:p>
      <w:pPr>
        <w:pStyle w:val="Normal"/>
        <w:numPr>
          <w:ilvl w:val="2"/>
          <w:numId w:val="6"/>
        </w:numPr>
        <w:tabs>
          <w:tab w:val="num" w:pos="1113"/>
          <w:tab w:val="clear" w:pos="0"/>
        </w:tabs>
        <w:bidi w:val="0"/>
        <w:spacing w:after="60"/>
        <w:ind w:left="1113" w:right="0" w:hanging="393"/>
        <w:jc w:val="both"/>
        <w:rPr>
          <w:rFonts w:ascii="Avenir" w:cs="Avenir" w:hAnsi="Avenir" w:eastAsia="Avenir"/>
          <w:position w:val="0"/>
          <w:u w:color="000000"/>
          <w:rtl w:val="0"/>
        </w:rPr>
      </w:pPr>
      <w:r>
        <w:rPr>
          <w:rFonts w:ascii="Avenir"/>
          <w:u w:color="000000"/>
          <w:rtl w:val="0"/>
          <w:lang w:val="en-US"/>
        </w:rPr>
        <w:t>What does this say about God</w:t>
      </w:r>
      <w:r>
        <w:rPr>
          <w:rFonts w:hAnsi="Avenir" w:hint="default"/>
          <w:u w:color="000000"/>
          <w:rtl w:val="0"/>
          <w:lang w:val="en-US"/>
        </w:rPr>
        <w:t>’</w:t>
      </w:r>
      <w:r>
        <w:rPr>
          <w:rFonts w:ascii="Avenir"/>
          <w:u w:color="000000"/>
          <w:rtl w:val="0"/>
          <w:lang w:val="en-US"/>
        </w:rPr>
        <w:t>s character?</w:t>
      </w:r>
    </w:p>
    <w:p>
      <w:pPr>
        <w:pStyle w:val="Normal"/>
        <w:bidi w:val="0"/>
        <w:ind w:left="785" w:right="0" w:firstLine="0"/>
        <w:jc w:val="both"/>
        <w:rPr>
          <w:rFonts w:ascii="Avenir" w:cs="Avenir" w:hAnsi="Avenir" w:eastAsia="Avenir"/>
          <w:u w:color="000000"/>
          <w:rtl w:val="0"/>
        </w:rPr>
      </w:pPr>
    </w:p>
    <w:p>
      <w:pPr>
        <w:pStyle w:val="Normal"/>
        <w:bidi w:val="0"/>
        <w:ind w:left="785" w:right="0" w:firstLine="0"/>
        <w:jc w:val="both"/>
        <w:rPr>
          <w:rFonts w:ascii="Avenir" w:cs="Avenir" w:hAnsi="Avenir" w:eastAsia="Avenir"/>
          <w:u w:color="000000"/>
          <w:rtl w:val="0"/>
        </w:rPr>
      </w:pPr>
      <w:r>
        <w:rPr>
          <w:rFonts w:ascii="Avenir"/>
          <w:b w:val="1"/>
          <w:bCs w:val="1"/>
          <w:u w:color="000000"/>
          <w:rtl w:val="0"/>
          <w:lang w:val="en-US"/>
        </w:rPr>
        <w:t>Read</w:t>
      </w:r>
      <w:r>
        <w:rPr>
          <w:rFonts w:ascii="Avenir"/>
          <w:u w:color="000000"/>
          <w:rtl w:val="0"/>
          <w:lang w:val="en-US"/>
        </w:rPr>
        <w:t>: Matt 6:9-13</w:t>
      </w:r>
    </w:p>
    <w:p>
      <w:pPr>
        <w:pStyle w:val="Normal"/>
        <w:bidi w:val="0"/>
        <w:ind w:left="785" w:right="0" w:firstLine="0"/>
        <w:jc w:val="both"/>
        <w:rPr>
          <w:rFonts w:ascii="Avenir" w:cs="Avenir" w:hAnsi="Avenir" w:eastAsia="Avenir"/>
          <w:sz w:val="22"/>
          <w:szCs w:val="22"/>
          <w:u w:color="000000"/>
          <w:rtl w:val="0"/>
        </w:rPr>
      </w:pPr>
      <w:r>
        <w:rPr>
          <w:rFonts w:ascii="Avenir"/>
          <w:sz w:val="22"/>
          <w:szCs w:val="22"/>
          <w:u w:color="000000"/>
          <w:rtl w:val="0"/>
        </w:rPr>
        <w:t xml:space="preserve">9 </w:t>
      </w:r>
      <w:r>
        <w:rPr>
          <w:rFonts w:hAnsi="Avenir" w:hint="default"/>
          <w:sz w:val="22"/>
          <w:szCs w:val="22"/>
          <w:u w:color="000000"/>
          <w:rtl w:val="0"/>
        </w:rPr>
        <w:t>“</w:t>
      </w:r>
      <w:r>
        <w:rPr>
          <w:rFonts w:ascii="Avenir"/>
          <w:sz w:val="22"/>
          <w:szCs w:val="22"/>
          <w:u w:color="000000"/>
          <w:rtl w:val="0"/>
          <w:lang w:val="en-US"/>
        </w:rPr>
        <w:t>This, then, is how you should pray:</w:t>
      </w:r>
    </w:p>
    <w:p>
      <w:pPr>
        <w:pStyle w:val="Normal"/>
        <w:bidi w:val="0"/>
        <w:ind w:left="1571" w:right="0" w:firstLine="0"/>
        <w:jc w:val="both"/>
        <w:rPr>
          <w:rFonts w:ascii="Avenir" w:cs="Avenir" w:hAnsi="Avenir" w:eastAsia="Avenir"/>
          <w:sz w:val="22"/>
          <w:szCs w:val="22"/>
          <w:u w:color="000000"/>
          <w:rtl w:val="0"/>
        </w:rPr>
      </w:pPr>
      <w:r>
        <w:rPr>
          <w:rFonts w:hAnsi="Avenir" w:hint="default"/>
          <w:sz w:val="22"/>
          <w:szCs w:val="22"/>
          <w:u w:color="000000"/>
          <w:rtl w:val="0"/>
        </w:rPr>
        <w:t>“‘</w:t>
      </w:r>
      <w:r>
        <w:rPr>
          <w:rFonts w:ascii="Avenir"/>
          <w:sz w:val="22"/>
          <w:szCs w:val="22"/>
          <w:u w:color="000000"/>
          <w:rtl w:val="0"/>
          <w:lang w:val="en-US"/>
        </w:rPr>
        <w:t>Our Father in heaven,</w:t>
      </w:r>
    </w:p>
    <w:p>
      <w:pPr>
        <w:pStyle w:val="Normal"/>
        <w:bidi w:val="0"/>
        <w:ind w:left="1571" w:right="0" w:firstLine="0"/>
        <w:jc w:val="both"/>
        <w:rPr>
          <w:rFonts w:ascii="Avenir" w:cs="Avenir" w:hAnsi="Avenir" w:eastAsia="Avenir"/>
          <w:sz w:val="22"/>
          <w:szCs w:val="22"/>
          <w:u w:color="000000"/>
          <w:rtl w:val="0"/>
        </w:rPr>
      </w:pPr>
      <w:r>
        <w:rPr>
          <w:rFonts w:ascii="Avenir"/>
          <w:sz w:val="22"/>
          <w:szCs w:val="22"/>
          <w:u w:color="000000"/>
          <w:rtl w:val="0"/>
          <w:lang w:val="en-US"/>
        </w:rPr>
        <w:t>hallowed be your name,</w:t>
      </w:r>
    </w:p>
    <w:p>
      <w:pPr>
        <w:pStyle w:val="Normal"/>
        <w:bidi w:val="0"/>
        <w:ind w:left="1571" w:right="0" w:firstLine="0"/>
        <w:jc w:val="both"/>
        <w:rPr>
          <w:rFonts w:ascii="Avenir" w:cs="Avenir" w:hAnsi="Avenir" w:eastAsia="Avenir"/>
          <w:sz w:val="22"/>
          <w:szCs w:val="22"/>
          <w:u w:color="000000"/>
          <w:rtl w:val="0"/>
        </w:rPr>
      </w:pPr>
      <w:r>
        <w:rPr>
          <w:rFonts w:ascii="Avenir"/>
          <w:sz w:val="22"/>
          <w:szCs w:val="22"/>
          <w:u w:color="000000"/>
          <w:rtl w:val="0"/>
          <w:lang w:val="en-US"/>
        </w:rPr>
        <w:t>10 your kingdom come,</w:t>
      </w:r>
    </w:p>
    <w:p>
      <w:pPr>
        <w:pStyle w:val="Normal"/>
        <w:bidi w:val="0"/>
        <w:ind w:left="1571" w:right="0" w:firstLine="0"/>
        <w:jc w:val="both"/>
        <w:rPr>
          <w:rFonts w:ascii="Avenir" w:cs="Avenir" w:hAnsi="Avenir" w:eastAsia="Avenir"/>
          <w:sz w:val="22"/>
          <w:szCs w:val="22"/>
          <w:u w:color="000000"/>
          <w:rtl w:val="0"/>
        </w:rPr>
      </w:pPr>
      <w:r>
        <w:rPr>
          <w:rFonts w:ascii="Avenir"/>
          <w:sz w:val="22"/>
          <w:szCs w:val="22"/>
          <w:u w:color="000000"/>
          <w:rtl w:val="0"/>
          <w:lang w:val="en-US"/>
        </w:rPr>
        <w:t>your will be done,</w:t>
      </w:r>
    </w:p>
    <w:p>
      <w:pPr>
        <w:pStyle w:val="Normal"/>
        <w:bidi w:val="0"/>
        <w:ind w:left="1571" w:right="0" w:firstLine="0"/>
        <w:jc w:val="both"/>
        <w:rPr>
          <w:rFonts w:ascii="Avenir" w:cs="Avenir" w:hAnsi="Avenir" w:eastAsia="Avenir"/>
          <w:sz w:val="22"/>
          <w:szCs w:val="22"/>
          <w:u w:color="000000"/>
          <w:rtl w:val="0"/>
        </w:rPr>
      </w:pPr>
      <w:r>
        <w:rPr>
          <w:rFonts w:ascii="Avenir"/>
          <w:sz w:val="22"/>
          <w:szCs w:val="22"/>
          <w:u w:color="000000"/>
          <w:rtl w:val="0"/>
          <w:lang w:val="en-US"/>
        </w:rPr>
        <w:t xml:space="preserve">    on earth as it is in heaven.</w:t>
      </w:r>
    </w:p>
    <w:p>
      <w:pPr>
        <w:pStyle w:val="Normal"/>
        <w:bidi w:val="0"/>
        <w:ind w:left="1571" w:right="0" w:firstLine="0"/>
        <w:jc w:val="both"/>
        <w:rPr>
          <w:rFonts w:ascii="Avenir" w:cs="Avenir" w:hAnsi="Avenir" w:eastAsia="Avenir"/>
          <w:sz w:val="22"/>
          <w:szCs w:val="22"/>
          <w:u w:color="000000"/>
          <w:rtl w:val="0"/>
        </w:rPr>
      </w:pPr>
      <w:r>
        <w:rPr>
          <w:rFonts w:ascii="Avenir"/>
          <w:sz w:val="22"/>
          <w:szCs w:val="22"/>
          <w:u w:color="000000"/>
          <w:rtl w:val="0"/>
          <w:lang w:val="en-US"/>
        </w:rPr>
        <w:t>11 Give us today our daily bread.</w:t>
      </w:r>
    </w:p>
    <w:p>
      <w:pPr>
        <w:pStyle w:val="Normal"/>
        <w:bidi w:val="0"/>
        <w:ind w:left="1571" w:right="0" w:firstLine="0"/>
        <w:jc w:val="both"/>
        <w:rPr>
          <w:rFonts w:ascii="Avenir" w:cs="Avenir" w:hAnsi="Avenir" w:eastAsia="Avenir"/>
          <w:sz w:val="22"/>
          <w:szCs w:val="22"/>
          <w:u w:color="000000"/>
          <w:rtl w:val="0"/>
        </w:rPr>
      </w:pPr>
      <w:r>
        <w:rPr>
          <w:rFonts w:ascii="Avenir"/>
          <w:sz w:val="22"/>
          <w:szCs w:val="22"/>
          <w:u w:color="000000"/>
          <w:rtl w:val="0"/>
          <w:lang w:val="en-US"/>
        </w:rPr>
        <w:t>12 And forgive us our debts,</w:t>
      </w:r>
    </w:p>
    <w:p>
      <w:pPr>
        <w:pStyle w:val="Normal"/>
        <w:bidi w:val="0"/>
        <w:ind w:left="1571" w:right="0" w:firstLine="0"/>
        <w:jc w:val="both"/>
        <w:rPr>
          <w:rFonts w:ascii="Avenir" w:cs="Avenir" w:hAnsi="Avenir" w:eastAsia="Avenir"/>
          <w:sz w:val="22"/>
          <w:szCs w:val="22"/>
          <w:u w:color="000000"/>
          <w:rtl w:val="0"/>
        </w:rPr>
      </w:pPr>
      <w:r>
        <w:rPr>
          <w:rFonts w:ascii="Avenir"/>
          <w:sz w:val="22"/>
          <w:szCs w:val="22"/>
          <w:u w:color="000000"/>
          <w:rtl w:val="0"/>
          <w:lang w:val="en-US"/>
        </w:rPr>
        <w:t xml:space="preserve">    as we also have forgiven our debtors.</w:t>
      </w:r>
    </w:p>
    <w:p>
      <w:pPr>
        <w:pStyle w:val="Normal"/>
        <w:bidi w:val="0"/>
        <w:ind w:left="1571" w:right="0" w:firstLine="0"/>
        <w:jc w:val="both"/>
        <w:rPr>
          <w:rFonts w:ascii="Avenir" w:cs="Avenir" w:hAnsi="Avenir" w:eastAsia="Avenir"/>
          <w:sz w:val="22"/>
          <w:szCs w:val="22"/>
          <w:u w:color="000000"/>
          <w:rtl w:val="0"/>
        </w:rPr>
      </w:pPr>
      <w:r>
        <w:rPr>
          <w:rFonts w:ascii="Avenir"/>
          <w:sz w:val="22"/>
          <w:szCs w:val="22"/>
          <w:u w:color="000000"/>
          <w:rtl w:val="0"/>
          <w:lang w:val="en-US"/>
        </w:rPr>
        <w:t>13 And lead us not into temptation</w:t>
      </w:r>
    </w:p>
    <w:p>
      <w:pPr>
        <w:pStyle w:val="Normal"/>
        <w:bidi w:val="0"/>
        <w:ind w:left="1571" w:right="0" w:firstLine="0"/>
        <w:jc w:val="both"/>
        <w:rPr>
          <w:rFonts w:ascii="Avenir" w:cs="Avenir" w:hAnsi="Avenir" w:eastAsia="Avenir"/>
          <w:i w:val="1"/>
          <w:iCs w:val="1"/>
          <w:sz w:val="22"/>
          <w:szCs w:val="22"/>
          <w:u w:color="000000"/>
          <w:rtl w:val="0"/>
        </w:rPr>
      </w:pPr>
      <w:r>
        <w:rPr>
          <w:rFonts w:ascii="Avenir"/>
          <w:sz w:val="22"/>
          <w:szCs w:val="22"/>
          <w:u w:color="000000"/>
          <w:rtl w:val="0"/>
          <w:lang w:val="en-US"/>
        </w:rPr>
        <w:t xml:space="preserve">    but deliver us from the evil one.</w:t>
      </w:r>
      <w:r>
        <w:rPr>
          <w:rFonts w:hAnsi="Avenir" w:hint="default"/>
          <w:sz w:val="22"/>
          <w:szCs w:val="22"/>
          <w:u w:color="000000"/>
          <w:rtl w:val="0"/>
          <w:lang w:val="en-US"/>
        </w:rPr>
        <w:t>”</w:t>
      </w:r>
    </w:p>
    <w:p>
      <w:pPr>
        <w:pStyle w:val="Normal"/>
        <w:bidi w:val="0"/>
        <w:ind w:left="0" w:right="0" w:firstLine="0"/>
        <w:jc w:val="both"/>
        <w:rPr>
          <w:rFonts w:ascii="Avenir" w:cs="Avenir" w:hAnsi="Avenir" w:eastAsia="Avenir"/>
          <w:u w:color="000000"/>
          <w:rtl w:val="0"/>
        </w:rPr>
      </w:pPr>
    </w:p>
    <w:p>
      <w:pPr>
        <w:pStyle w:val="Normal"/>
        <w:numPr>
          <w:ilvl w:val="2"/>
          <w:numId w:val="6"/>
        </w:numPr>
        <w:tabs>
          <w:tab w:val="num" w:pos="1113"/>
          <w:tab w:val="clear" w:pos="0"/>
        </w:tabs>
        <w:spacing w:after="60"/>
        <w:ind w:left="1113" w:hanging="393"/>
        <w:jc w:val="both"/>
        <w:rPr>
          <w:rFonts w:ascii="Avenir" w:cs="Avenir" w:hAnsi="Avenir" w:eastAsia="Avenir"/>
          <w:position w:val="0"/>
        </w:rPr>
      </w:pPr>
      <w:r>
        <w:rPr>
          <w:rFonts w:ascii="Avenir"/>
          <w:rtl w:val="0"/>
          <w:lang w:val="en-US"/>
        </w:rPr>
        <w:t>Do you think Jesus commands His followers to pray this prayer verbatim? Why or why not?</w:t>
      </w:r>
      <w:r>
        <w:rPr>
          <w:rFonts w:ascii="Avenir"/>
          <w:rtl w:val="0"/>
          <w:lang w:val="en-US"/>
        </w:rPr>
        <w:t xml:space="preserve"> (a. No, because Jesus prays many different ways throughout the Gospel. It</w:t>
      </w:r>
      <w:r>
        <w:rPr>
          <w:rFonts w:hAnsi="Avenir" w:hint="default"/>
          <w:rtl w:val="0"/>
          <w:lang w:val="en-US"/>
        </w:rPr>
        <w:t>’</w:t>
      </w:r>
      <w:r>
        <w:rPr>
          <w:rFonts w:ascii="Avenir"/>
          <w:rtl w:val="0"/>
          <w:lang w:val="en-US"/>
        </w:rPr>
        <w:t xml:space="preserve">s best understood as a </w:t>
      </w:r>
      <w:r>
        <w:rPr>
          <w:rFonts w:ascii="Avenir"/>
          <w:i w:val="1"/>
          <w:iCs w:val="1"/>
          <w:rtl w:val="0"/>
          <w:lang w:val="en-US"/>
        </w:rPr>
        <w:t>model</w:t>
      </w:r>
      <w:r>
        <w:rPr>
          <w:rFonts w:ascii="Avenir"/>
          <w:rtl w:val="0"/>
          <w:lang w:val="en-US"/>
        </w:rPr>
        <w:t xml:space="preserve"> for prayer.)</w:t>
      </w:r>
    </w:p>
    <w:p>
      <w:pPr>
        <w:pStyle w:val="Normal"/>
        <w:numPr>
          <w:ilvl w:val="2"/>
          <w:numId w:val="6"/>
        </w:numPr>
        <w:tabs>
          <w:tab w:val="num" w:pos="1113"/>
          <w:tab w:val="clear" w:pos="0"/>
        </w:tabs>
        <w:spacing w:after="60"/>
        <w:ind w:left="1113" w:hanging="393"/>
        <w:jc w:val="both"/>
        <w:rPr>
          <w:rFonts w:ascii="Avenir" w:cs="Avenir" w:hAnsi="Avenir" w:eastAsia="Avenir"/>
          <w:position w:val="0"/>
        </w:rPr>
      </w:pPr>
      <w:r>
        <w:rPr>
          <w:rFonts w:ascii="Avenir"/>
          <w:rtl w:val="0"/>
          <w:lang w:val="en-US"/>
        </w:rPr>
        <w:t xml:space="preserve">(v. 9a) Why does Jesus begin with </w:t>
      </w:r>
      <w:r>
        <w:rPr>
          <w:rFonts w:hAnsi="Avenir" w:hint="default"/>
          <w:rtl w:val="0"/>
          <w:lang w:val="en-US"/>
        </w:rPr>
        <w:t>“</w:t>
      </w:r>
      <w:r>
        <w:rPr>
          <w:rFonts w:ascii="Avenir"/>
          <w:rtl w:val="0"/>
          <w:lang w:val="en-US"/>
        </w:rPr>
        <w:t>Our Father in heaven</w:t>
      </w:r>
      <w:r>
        <w:rPr>
          <w:rFonts w:hAnsi="Avenir" w:hint="default"/>
          <w:rtl w:val="0"/>
          <w:lang w:val="en-US"/>
        </w:rPr>
        <w:t xml:space="preserve">” </w:t>
      </w:r>
      <w:r>
        <w:rPr>
          <w:rFonts w:ascii="Avenir"/>
          <w:rtl w:val="0"/>
          <w:lang w:val="en-US"/>
        </w:rPr>
        <w:t xml:space="preserve">(cf. John 1:12-13, Rom 8:17, </w:t>
      </w:r>
      <w:r>
        <w:rPr>
          <w:rFonts w:ascii="Avenir"/>
          <w:rtl w:val="0"/>
          <w:lang w:val="en-US"/>
        </w:rPr>
        <w:t>Gal 4:6</w:t>
      </w:r>
      <w:r>
        <w:rPr>
          <w:rFonts w:ascii="Avenir"/>
          <w:rtl w:val="0"/>
          <w:lang w:val="en-US"/>
        </w:rPr>
        <w:t>,</w:t>
      </w:r>
      <w:r>
        <w:rPr>
          <w:rFonts w:ascii="Avenir"/>
          <w:rtl w:val="0"/>
          <w:lang w:val="en-US"/>
        </w:rPr>
        <w:t xml:space="preserve"> Acts 17:28</w:t>
      </w:r>
      <w:r>
        <w:rPr>
          <w:rFonts w:ascii="Avenir"/>
          <w:rtl w:val="0"/>
          <w:lang w:val="en-US"/>
        </w:rPr>
        <w:t>)? How does starting with this reality affect the direction and spirit of our prayers (Heb 11:19)? Is it hard for you to pray like this?</w:t>
      </w:r>
    </w:p>
    <w:p>
      <w:pPr>
        <w:pStyle w:val="Normal"/>
        <w:numPr>
          <w:ilvl w:val="2"/>
          <w:numId w:val="6"/>
        </w:numPr>
        <w:tabs>
          <w:tab w:val="num" w:pos="1113"/>
          <w:tab w:val="clear" w:pos="0"/>
        </w:tabs>
        <w:spacing w:after="60"/>
        <w:ind w:left="1113" w:hanging="393"/>
        <w:jc w:val="both"/>
        <w:rPr>
          <w:rFonts w:ascii="Avenir" w:cs="Avenir" w:hAnsi="Avenir" w:eastAsia="Avenir"/>
          <w:position w:val="0"/>
        </w:rPr>
      </w:pPr>
      <w:r>
        <w:rPr>
          <w:rFonts w:ascii="Avenir"/>
          <w:rtl w:val="0"/>
          <w:lang w:val="en-US"/>
        </w:rPr>
        <w:t xml:space="preserve">(v. 9b) What does </w:t>
      </w:r>
      <w:r>
        <w:rPr>
          <w:rFonts w:ascii="Avenir"/>
          <w:i w:val="1"/>
          <w:iCs w:val="1"/>
          <w:rtl w:val="0"/>
          <w:lang w:val="en-US"/>
        </w:rPr>
        <w:t>hallowed</w:t>
      </w:r>
      <w:r>
        <w:rPr>
          <w:rFonts w:ascii="Avenir"/>
          <w:rtl w:val="0"/>
          <w:lang w:val="en-US"/>
        </w:rPr>
        <w:t xml:space="preserve"> mean? (a. To magnify or glorify. Also, something holy, that inspires awe and reverence.) Why do we say that about the name of God? What happens in us when we confess this from the heart?</w:t>
      </w:r>
    </w:p>
    <w:p>
      <w:pPr>
        <w:pStyle w:val="Normal"/>
        <w:numPr>
          <w:ilvl w:val="2"/>
          <w:numId w:val="6"/>
        </w:numPr>
        <w:tabs>
          <w:tab w:val="num" w:pos="1113"/>
          <w:tab w:val="clear" w:pos="0"/>
        </w:tabs>
        <w:spacing w:after="60"/>
        <w:ind w:left="1113" w:hanging="393"/>
        <w:jc w:val="both"/>
        <w:rPr>
          <w:rFonts w:ascii="Avenir" w:cs="Avenir" w:hAnsi="Avenir" w:eastAsia="Avenir"/>
          <w:position w:val="0"/>
        </w:rPr>
      </w:pPr>
      <w:r>
        <w:rPr>
          <w:rFonts w:ascii="Avenir"/>
          <w:rtl w:val="0"/>
          <w:lang w:val="en-US"/>
        </w:rPr>
        <w:t xml:space="preserve">(v. 10a) What did Pastor Rich say the Kingdom of God looked like? (a. </w:t>
      </w:r>
      <w:r>
        <w:rPr>
          <w:rFonts w:hAnsi="Avenir" w:hint="default"/>
          <w:rtl w:val="0"/>
          <w:lang w:val="en-US"/>
        </w:rPr>
        <w:t>“</w:t>
      </w:r>
      <w:r>
        <w:rPr>
          <w:rFonts w:ascii="Avenir"/>
          <w:rtl w:val="0"/>
          <w:lang w:val="en-US"/>
        </w:rPr>
        <w:t>When God is in charge</w:t>
      </w:r>
      <w:r>
        <w:rPr>
          <w:rFonts w:hAnsi="Avenir" w:hint="default"/>
          <w:rtl w:val="0"/>
          <w:lang w:val="en-US"/>
        </w:rPr>
        <w:t>”</w:t>
      </w:r>
      <w:r>
        <w:rPr>
          <w:rFonts w:ascii="Avenir"/>
          <w:rtl w:val="0"/>
          <w:lang w:val="en-US"/>
        </w:rPr>
        <w:t>. More fully, it</w:t>
      </w:r>
      <w:r>
        <w:rPr>
          <w:rFonts w:hAnsi="Avenir" w:hint="default"/>
          <w:rtl w:val="0"/>
          <w:lang w:val="en-US"/>
        </w:rPr>
        <w:t>’</w:t>
      </w:r>
      <w:r>
        <w:rPr>
          <w:rFonts w:ascii="Avenir"/>
          <w:rtl w:val="0"/>
          <w:lang w:val="en-US"/>
        </w:rPr>
        <w:t>s the rule and reign of God in all areas of life. It</w:t>
      </w:r>
      <w:r>
        <w:rPr>
          <w:rFonts w:hAnsi="Avenir" w:hint="default"/>
          <w:rtl w:val="0"/>
          <w:lang w:val="en-US"/>
        </w:rPr>
        <w:t>’</w:t>
      </w:r>
      <w:r>
        <w:rPr>
          <w:rFonts w:ascii="Avenir"/>
          <w:rtl w:val="0"/>
          <w:lang w:val="en-US"/>
        </w:rPr>
        <w:t>s the healing of all that was broken by sin - between us and God, between</w:t>
      </w:r>
      <w:r>
        <w:rPr>
          <w:rFonts w:ascii="Avenir"/>
          <w:rtl w:val="0"/>
          <w:lang w:val="en-US"/>
        </w:rPr>
        <w:t xml:space="preserve"> </w:t>
      </w:r>
      <w:r>
        <w:rPr>
          <w:rFonts w:ascii="Avenir"/>
          <w:rtl w:val="0"/>
          <w:lang w:val="en-US"/>
        </w:rPr>
        <w:t>us and others, between</w:t>
      </w:r>
      <w:r>
        <w:rPr>
          <w:rFonts w:ascii="Avenir"/>
          <w:rtl w:val="0"/>
          <w:lang w:val="en-US"/>
        </w:rPr>
        <w:t xml:space="preserve"> </w:t>
      </w:r>
      <w:r>
        <w:rPr>
          <w:rFonts w:ascii="Avenir"/>
          <w:rtl w:val="0"/>
          <w:lang w:val="en-US"/>
        </w:rPr>
        <w:t>us and creation.) Why yearn for something not yet fully here? Have you ever prayed this?</w:t>
      </w:r>
    </w:p>
    <w:p>
      <w:pPr>
        <w:pStyle w:val="Normal"/>
        <w:numPr>
          <w:ilvl w:val="2"/>
          <w:numId w:val="6"/>
        </w:numPr>
        <w:tabs>
          <w:tab w:val="num" w:pos="1113"/>
          <w:tab w:val="clear" w:pos="0"/>
        </w:tabs>
        <w:spacing w:after="60"/>
        <w:ind w:left="1113" w:hanging="393"/>
        <w:jc w:val="both"/>
        <w:rPr>
          <w:rFonts w:ascii="Avenir" w:cs="Avenir" w:hAnsi="Avenir" w:eastAsia="Avenir"/>
          <w:position w:val="0"/>
        </w:rPr>
      </w:pPr>
      <w:r>
        <w:rPr>
          <w:rFonts w:ascii="Avenir"/>
          <w:rtl w:val="0"/>
          <w:lang w:val="en-US"/>
        </w:rPr>
        <w:t>(v. 10 b) Why would we accept God</w:t>
      </w:r>
      <w:r>
        <w:rPr>
          <w:rFonts w:hAnsi="Avenir" w:hint="default"/>
          <w:rtl w:val="0"/>
          <w:lang w:val="en-US"/>
        </w:rPr>
        <w:t>’</w:t>
      </w:r>
      <w:r>
        <w:rPr>
          <w:rFonts w:ascii="Avenir"/>
          <w:rtl w:val="0"/>
          <w:lang w:val="en-US"/>
        </w:rPr>
        <w:t>s will over ours? How do we do that? The connection between heaven and earth puts us in the realm of our real life and reminds us that Heaven is coming down. How does that affect what we prayer about? How does this affect our feelings and desires?</w:t>
      </w:r>
    </w:p>
    <w:p>
      <w:pPr>
        <w:pStyle w:val="Normal"/>
        <w:numPr>
          <w:ilvl w:val="2"/>
          <w:numId w:val="6"/>
        </w:numPr>
        <w:tabs>
          <w:tab w:val="num" w:pos="1113"/>
          <w:tab w:val="clear" w:pos="0"/>
        </w:tabs>
        <w:spacing w:after="60"/>
        <w:ind w:left="1113" w:hanging="393"/>
        <w:jc w:val="both"/>
        <w:rPr>
          <w:rFonts w:ascii="Avenir" w:cs="Avenir" w:hAnsi="Avenir" w:eastAsia="Avenir"/>
          <w:position w:val="0"/>
        </w:rPr>
      </w:pPr>
      <w:r>
        <w:rPr>
          <w:rFonts w:ascii="Avenir"/>
          <w:rtl w:val="0"/>
          <w:lang w:val="en-US"/>
        </w:rPr>
        <w:t xml:space="preserve">(v.11a - </w:t>
      </w:r>
      <w:r>
        <w:rPr>
          <w:rFonts w:ascii="Avenir"/>
          <w:i w:val="1"/>
          <w:iCs w:val="1"/>
          <w:rtl w:val="0"/>
          <w:lang w:val="en-US"/>
        </w:rPr>
        <w:t>daily</w:t>
      </w:r>
      <w:r>
        <w:rPr>
          <w:rFonts w:ascii="Avenir"/>
          <w:rtl w:val="0"/>
          <w:lang w:val="en-US"/>
        </w:rPr>
        <w:t>) We are we not directed to pray about tomorrow - read (v. 33-34)? Who supplies our needs? What attitudes get fostered within us through this part of the prayer?</w:t>
      </w:r>
    </w:p>
    <w:p>
      <w:pPr>
        <w:pStyle w:val="Normal"/>
        <w:numPr>
          <w:ilvl w:val="2"/>
          <w:numId w:val="6"/>
        </w:numPr>
        <w:tabs>
          <w:tab w:val="num" w:pos="1113"/>
          <w:tab w:val="clear" w:pos="0"/>
        </w:tabs>
        <w:spacing w:after="60"/>
        <w:ind w:left="1113" w:hanging="393"/>
        <w:jc w:val="both"/>
        <w:rPr>
          <w:rFonts w:ascii="Avenir" w:cs="Avenir" w:hAnsi="Avenir" w:eastAsia="Avenir"/>
          <w:position w:val="0"/>
        </w:rPr>
      </w:pPr>
      <w:r>
        <w:rPr>
          <w:rFonts w:ascii="Avenir"/>
          <w:rtl w:val="0"/>
          <w:lang w:val="en-US"/>
        </w:rPr>
        <w:t>(v. 12) Are debts financial obligations? (no, in Aramaic the same word is used for debts and sins). What two actions are linked? Does it surprise you that Forgiveness and Repentance are daily acts (Matt 18:23-35)? Considering Jesus</w:t>
      </w:r>
      <w:r>
        <w:rPr>
          <w:rFonts w:hAnsi="Avenir" w:hint="default"/>
          <w:rtl w:val="0"/>
          <w:lang w:val="en-US"/>
        </w:rPr>
        <w:t xml:space="preserve">’ </w:t>
      </w:r>
      <w:r>
        <w:rPr>
          <w:rFonts w:ascii="Avenir"/>
          <w:rtl w:val="0"/>
          <w:lang w:val="en-US"/>
        </w:rPr>
        <w:t xml:space="preserve">inclusion of this in his </w:t>
      </w:r>
      <w:r>
        <w:rPr>
          <w:rFonts w:hAnsi="Avenir" w:hint="default"/>
          <w:rtl w:val="0"/>
          <w:lang w:val="en-US"/>
        </w:rPr>
        <w:t>“</w:t>
      </w:r>
      <w:r>
        <w:rPr>
          <w:rFonts w:ascii="Avenir"/>
          <w:rtl w:val="0"/>
          <w:lang w:val="en-US"/>
        </w:rPr>
        <w:t>model prayer</w:t>
      </w:r>
      <w:r>
        <w:rPr>
          <w:rFonts w:hAnsi="Avenir" w:hint="default"/>
          <w:rtl w:val="0"/>
          <w:lang w:val="en-US"/>
        </w:rPr>
        <w:t>”</w:t>
      </w:r>
      <w:r>
        <w:rPr>
          <w:rFonts w:ascii="Avenir"/>
          <w:rtl w:val="0"/>
          <w:lang w:val="en-US"/>
        </w:rPr>
        <w:t xml:space="preserve">, what do you need to do to actually live this out? </w:t>
      </w:r>
    </w:p>
    <w:p>
      <w:pPr>
        <w:pStyle w:val="Normal"/>
        <w:numPr>
          <w:ilvl w:val="2"/>
          <w:numId w:val="6"/>
        </w:numPr>
        <w:tabs>
          <w:tab w:val="num" w:pos="1113"/>
          <w:tab w:val="clear" w:pos="0"/>
        </w:tabs>
        <w:spacing w:after="60"/>
        <w:ind w:left="1113" w:hanging="393"/>
        <w:jc w:val="both"/>
        <w:rPr>
          <w:rFonts w:ascii="Avenir" w:cs="Avenir" w:hAnsi="Avenir" w:eastAsia="Avenir"/>
          <w:position w:val="0"/>
        </w:rPr>
      </w:pPr>
      <w:r>
        <w:rPr>
          <w:rFonts w:ascii="Avenir"/>
          <w:rtl w:val="0"/>
          <w:lang w:val="en-US"/>
        </w:rPr>
        <w:t>(v. 13) While we know God can</w:t>
      </w:r>
      <w:r>
        <w:rPr>
          <w:rFonts w:hAnsi="Avenir" w:hint="default"/>
          <w:rtl w:val="0"/>
          <w:lang w:val="en-US"/>
        </w:rPr>
        <w:t>’</w:t>
      </w:r>
      <w:r>
        <w:rPr>
          <w:rFonts w:ascii="Avenir"/>
          <w:rtl w:val="0"/>
          <w:lang w:val="en-US"/>
        </w:rPr>
        <w:t xml:space="preserve">t tempt us (James 1:12-15) he does allow trials </w:t>
      </w:r>
      <w:r>
        <w:rPr>
          <w:rFonts w:ascii="Avenir"/>
          <w:rtl w:val="0"/>
          <w:lang w:val="en-US"/>
        </w:rPr>
        <w:t xml:space="preserve">to test </w:t>
      </w:r>
      <w:r>
        <w:rPr>
          <w:rFonts w:ascii="Avenir"/>
          <w:rtl w:val="0"/>
          <w:lang w:val="en-US"/>
        </w:rPr>
        <w:t xml:space="preserve">and refine </w:t>
      </w:r>
      <w:r>
        <w:rPr>
          <w:rFonts w:ascii="Avenir"/>
          <w:rtl w:val="0"/>
          <w:lang w:val="en-US"/>
        </w:rPr>
        <w:t>our faith</w:t>
      </w:r>
      <w:r>
        <w:rPr>
          <w:rFonts w:ascii="Avenir"/>
          <w:rtl w:val="0"/>
          <w:lang w:val="en-US"/>
        </w:rPr>
        <w:t xml:space="preserve"> (Job, Jesus in the desert)</w:t>
      </w:r>
      <w:r>
        <w:rPr>
          <w:rFonts w:ascii="Avenir" w:cs="Avenir" w:hAnsi="Avenir" w:eastAsia="Avenir"/>
          <w:vertAlign w:val="superscript"/>
        </w:rPr>
        <w:footnoteReference w:id="2"/>
      </w:r>
      <w:r>
        <w:rPr>
          <w:rFonts w:ascii="Avenir"/>
          <w:rtl w:val="0"/>
          <w:lang w:val="en-US"/>
        </w:rPr>
        <w:t>. This part could be read-</w:t>
      </w:r>
      <w:r>
        <w:rPr>
          <w:rFonts w:ascii="Avenir"/>
          <w:rtl w:val="0"/>
          <w:lang w:val="en-US"/>
        </w:rPr>
        <w:t xml:space="preserve"> "LORD, do not let us be led (by ourselves, by others, by Satan) into temptations</w:t>
      </w:r>
      <w:r>
        <w:rPr>
          <w:rFonts w:hAnsi="Avenir" w:hint="default"/>
          <w:rtl w:val="0"/>
          <w:lang w:val="en-US"/>
        </w:rPr>
        <w:t xml:space="preserve">” </w:t>
      </w:r>
      <w:r>
        <w:rPr>
          <w:rFonts w:ascii="Avenir"/>
          <w:rtl w:val="0"/>
          <w:lang w:val="en-US"/>
        </w:rPr>
        <w:t xml:space="preserve">(cf. </w:t>
      </w:r>
      <w:r>
        <w:rPr>
          <w:rFonts w:ascii="Avenir"/>
          <w:rtl w:val="0"/>
          <w:lang w:val="en-US"/>
        </w:rPr>
        <w:t>2</w:t>
      </w:r>
      <w:r>
        <w:rPr>
          <w:rFonts w:ascii="Avenir"/>
          <w:rtl w:val="0"/>
          <w:lang w:val="en-US"/>
        </w:rPr>
        <w:t xml:space="preserve"> </w:t>
      </w:r>
      <w:r>
        <w:rPr>
          <w:rFonts w:ascii="Avenir"/>
          <w:rtl w:val="0"/>
          <w:lang w:val="en-US"/>
        </w:rPr>
        <w:t>Thes 3:3</w:t>
      </w:r>
      <w:r>
        <w:rPr>
          <w:rFonts w:ascii="Avenir"/>
          <w:rtl w:val="0"/>
          <w:lang w:val="en-US"/>
        </w:rPr>
        <w:t>) . Where have you seen this in your past? What about today?</w:t>
      </w:r>
    </w:p>
    <w:p>
      <w:pPr>
        <w:pStyle w:val="Normal"/>
        <w:tabs>
          <w:tab w:val="left" w:pos="720"/>
        </w:tabs>
        <w:ind w:left="1571"/>
        <w:jc w:val="both"/>
        <w:rPr>
          <w:rFonts w:ascii="Avenir" w:cs="Avenir" w:hAnsi="Avenir" w:eastAsia="Avenir"/>
        </w:rPr>
      </w:pPr>
    </w:p>
    <w:p>
      <w:pPr>
        <w:pStyle w:val="Normal"/>
        <w:tabs>
          <w:tab w:val="left" w:pos="720"/>
        </w:tabs>
        <w:ind w:left="785"/>
        <w:jc w:val="both"/>
        <w:rPr>
          <w:rFonts w:ascii="Avenir" w:cs="Avenir" w:hAnsi="Avenir" w:eastAsia="Avenir"/>
          <w:b w:val="1"/>
          <w:bCs w:val="1"/>
        </w:rPr>
      </w:pPr>
      <w:r>
        <w:rPr>
          <w:rFonts w:ascii="Avenir"/>
          <w:b w:val="1"/>
          <w:bCs w:val="1"/>
          <w:rtl w:val="0"/>
          <w:lang w:val="en-US"/>
        </w:rPr>
        <w:t>Connection with the Sermon</w:t>
      </w:r>
    </w:p>
    <w:p>
      <w:pPr>
        <w:pStyle w:val="Normal"/>
        <w:numPr>
          <w:ilvl w:val="2"/>
          <w:numId w:val="6"/>
        </w:numPr>
        <w:tabs>
          <w:tab w:val="num" w:pos="1113"/>
          <w:tab w:val="clear" w:pos="0"/>
        </w:tabs>
        <w:spacing w:after="60"/>
        <w:ind w:left="1113" w:hanging="393"/>
        <w:jc w:val="both"/>
        <w:rPr>
          <w:rFonts w:ascii="Avenir" w:cs="Avenir" w:hAnsi="Avenir" w:eastAsia="Avenir"/>
          <w:position w:val="0"/>
        </w:rPr>
      </w:pPr>
      <w:r>
        <w:rPr>
          <w:rFonts w:ascii="Avenir"/>
          <w:rtl w:val="0"/>
          <w:lang w:val="en-US"/>
        </w:rPr>
        <w:t xml:space="preserve">How does praying all parts of this prayer, help put God first in your life? </w:t>
      </w:r>
    </w:p>
    <w:p>
      <w:pPr>
        <w:pStyle w:val="Normal"/>
        <w:numPr>
          <w:ilvl w:val="2"/>
          <w:numId w:val="6"/>
        </w:numPr>
        <w:tabs>
          <w:tab w:val="num" w:pos="1113"/>
          <w:tab w:val="clear" w:pos="0"/>
        </w:tabs>
        <w:spacing w:after="60"/>
        <w:ind w:left="1113" w:hanging="393"/>
        <w:jc w:val="both"/>
        <w:rPr>
          <w:rFonts w:ascii="Avenir" w:cs="Avenir" w:hAnsi="Avenir" w:eastAsia="Avenir"/>
          <w:position w:val="0"/>
        </w:rPr>
      </w:pPr>
      <w:r>
        <w:rPr>
          <w:rFonts w:ascii="Avenir"/>
          <w:rtl w:val="0"/>
          <w:lang w:val="en-US"/>
        </w:rPr>
        <w:t>How does it transform and empower you to not live out of your feelings?</w:t>
      </w:r>
    </w:p>
    <w:p>
      <w:pPr>
        <w:pStyle w:val="Normal"/>
        <w:numPr>
          <w:ilvl w:val="2"/>
          <w:numId w:val="6"/>
        </w:numPr>
        <w:tabs>
          <w:tab w:val="num" w:pos="1113"/>
          <w:tab w:val="clear" w:pos="0"/>
        </w:tabs>
        <w:spacing w:after="60"/>
        <w:ind w:left="1113" w:hanging="393"/>
        <w:jc w:val="both"/>
        <w:rPr>
          <w:rFonts w:ascii="Avenir" w:cs="Avenir" w:hAnsi="Avenir" w:eastAsia="Avenir"/>
          <w:position w:val="0"/>
        </w:rPr>
      </w:pPr>
      <w:r>
        <w:rPr>
          <w:rFonts w:ascii="Avenir"/>
          <w:rtl w:val="0"/>
          <w:lang w:val="en-US"/>
        </w:rPr>
        <w:t>What can you deliberately do to make space in your life for prayer?</w:t>
      </w:r>
    </w:p>
    <w:p>
      <w:pPr>
        <w:pStyle w:val="Normal"/>
        <w:spacing w:before="2" w:after="2"/>
        <w:ind w:left="1440" w:firstLine="0"/>
        <w:jc w:val="both"/>
        <w:rPr>
          <w:rFonts w:ascii="Avenir" w:cs="Avenir" w:hAnsi="Avenir" w:eastAsia="Avenir"/>
          <w:b w:val="1"/>
          <w:bCs w:val="1"/>
          <w:smallCaps w:val="1"/>
          <w:sz w:val="32"/>
          <w:szCs w:val="32"/>
        </w:rPr>
      </w:pPr>
    </w:p>
    <w:p>
      <w:pPr>
        <w:pStyle w:val="Normal"/>
        <w:jc w:val="both"/>
        <w:rPr>
          <w:rFonts w:ascii="Avenir" w:cs="Avenir" w:hAnsi="Avenir" w:eastAsia="Avenir"/>
          <w:b w:val="1"/>
          <w:bCs w:val="1"/>
          <w:smallCaps w:val="1"/>
          <w:sz w:val="32"/>
          <w:szCs w:val="32"/>
        </w:rPr>
      </w:pPr>
      <w:r>
        <w:rPr>
          <w:rFonts w:ascii="Avenir"/>
          <w:b w:val="1"/>
          <w:bCs w:val="1"/>
          <w:smallCaps w:val="1"/>
          <w:sz w:val="32"/>
          <w:szCs w:val="32"/>
          <w:rtl w:val="0"/>
          <w:lang w:val="en-US"/>
        </w:rPr>
        <w:t>Ministry Application</w:t>
      </w:r>
    </w:p>
    <w:p>
      <w:pPr>
        <w:pStyle w:val="Normal"/>
        <w:ind w:left="480" w:firstLine="0"/>
        <w:jc w:val="both"/>
        <w:rPr>
          <w:rFonts w:ascii="Avenir" w:cs="Avenir" w:hAnsi="Avenir" w:eastAsia="Avenir"/>
          <w:i w:val="1"/>
          <w:iCs w:val="1"/>
        </w:rPr>
      </w:pPr>
      <w:r>
        <w:rPr>
          <w:rFonts w:ascii="Avenir"/>
          <w:i w:val="1"/>
          <w:iCs w:val="1"/>
          <w:rtl w:val="0"/>
          <w:lang w:val="en-US"/>
        </w:rPr>
        <w:t>Below you</w:t>
      </w:r>
      <w:r>
        <w:rPr>
          <w:rFonts w:hAnsi="Avenir" w:hint="default"/>
          <w:i w:val="1"/>
          <w:iCs w:val="1"/>
          <w:rtl w:val="0"/>
          <w:lang w:val="en-US"/>
        </w:rPr>
        <w:t>’</w:t>
      </w:r>
      <w:r>
        <w:rPr>
          <w:rFonts w:ascii="Avenir"/>
          <w:i w:val="1"/>
          <w:iCs w:val="1"/>
          <w:rtl w:val="0"/>
          <w:lang w:val="en-US"/>
        </w:rPr>
        <w:t xml:space="preserve">ll see some options for ministry time with your group. We always encourage you to reserve time in your group to pray for one another and wait on the Holy Spirit. </w:t>
      </w:r>
    </w:p>
    <w:p>
      <w:pPr>
        <w:pStyle w:val="Normal"/>
        <w:ind w:left="480" w:firstLine="0"/>
        <w:jc w:val="both"/>
        <w:rPr>
          <w:rFonts w:ascii="Avenir" w:cs="Avenir" w:hAnsi="Avenir" w:eastAsia="Avenir"/>
          <w:i w:val="1"/>
          <w:iCs w:val="1"/>
        </w:rPr>
      </w:pPr>
    </w:p>
    <w:p>
      <w:pPr>
        <w:pStyle w:val="Normal"/>
        <w:numPr>
          <w:ilvl w:val="3"/>
          <w:numId w:val="8"/>
        </w:numPr>
        <w:spacing w:after="60"/>
        <w:ind w:left="982"/>
        <w:jc w:val="both"/>
        <w:rPr>
          <w:rFonts w:ascii="Avenir" w:cs="Avenir" w:hAnsi="Avenir" w:eastAsia="Avenir"/>
          <w:position w:val="0"/>
          <w:sz w:val="29"/>
          <w:szCs w:val="29"/>
        </w:rPr>
      </w:pPr>
      <w:r>
        <w:rPr>
          <w:rFonts w:ascii="Avenir"/>
          <w:rtl w:val="0"/>
          <w:lang w:val="en-US"/>
        </w:rPr>
        <w:t>Ask everyone w</w:t>
      </w:r>
      <w:r>
        <w:rPr>
          <w:rFonts w:ascii="Avenir"/>
          <w:rtl w:val="0"/>
          <w:lang w:val="en-US"/>
        </w:rPr>
        <w:t>hat</w:t>
      </w:r>
      <w:r>
        <w:rPr>
          <w:rFonts w:hAnsi="Avenir" w:hint="default"/>
          <w:rtl w:val="0"/>
          <w:lang w:val="en-US"/>
        </w:rPr>
        <w:t>’</w:t>
      </w:r>
      <w:r>
        <w:rPr>
          <w:rFonts w:ascii="Avenir"/>
          <w:rtl w:val="0"/>
          <w:lang w:val="en-US"/>
        </w:rPr>
        <w:t xml:space="preserve">s the hardest part of this prayer to pray? Confess it to another and seek God for a transformed heart. </w:t>
      </w:r>
    </w:p>
    <w:p>
      <w:pPr>
        <w:pStyle w:val="Normal"/>
        <w:numPr>
          <w:ilvl w:val="3"/>
          <w:numId w:val="8"/>
        </w:numPr>
        <w:spacing w:after="60"/>
        <w:ind w:left="982"/>
        <w:jc w:val="both"/>
        <w:rPr>
          <w:rFonts w:ascii="Avenir" w:cs="Avenir" w:hAnsi="Avenir" w:eastAsia="Avenir"/>
          <w:position w:val="0"/>
          <w:sz w:val="29"/>
          <w:szCs w:val="29"/>
        </w:rPr>
      </w:pPr>
      <w:r>
        <w:rPr>
          <w:rFonts w:ascii="Avenir"/>
          <w:rtl w:val="0"/>
          <w:lang w:val="en-US"/>
        </w:rPr>
        <w:t>As we begin a New Year, what does it look like to make God first? If your desires were inline with the spirit of the Lord</w:t>
      </w:r>
      <w:r>
        <w:rPr>
          <w:rFonts w:hAnsi="Avenir" w:hint="default"/>
          <w:rtl w:val="0"/>
          <w:lang w:val="en-US"/>
        </w:rPr>
        <w:t>’</w:t>
      </w:r>
      <w:r>
        <w:rPr>
          <w:rFonts w:ascii="Avenir"/>
          <w:rtl w:val="0"/>
          <w:lang w:val="en-US"/>
        </w:rPr>
        <w:t>s prayer - what would look different?</w:t>
      </w:r>
    </w:p>
    <w:p>
      <w:pPr>
        <w:pStyle w:val="Normal"/>
        <w:numPr>
          <w:ilvl w:val="3"/>
          <w:numId w:val="8"/>
        </w:numPr>
        <w:spacing w:after="60"/>
        <w:ind w:left="982"/>
        <w:jc w:val="both"/>
        <w:rPr>
          <w:rFonts w:ascii="Avenir" w:cs="Avenir" w:hAnsi="Avenir" w:eastAsia="Avenir"/>
          <w:position w:val="0"/>
          <w:sz w:val="29"/>
          <w:szCs w:val="29"/>
        </w:rPr>
      </w:pPr>
      <w:r>
        <w:rPr>
          <w:rFonts w:ascii="Avenir"/>
          <w:rtl w:val="0"/>
          <w:lang w:val="en-US"/>
        </w:rPr>
        <w:t>Do you desire to experience and encounter God in prayer? If not, talk with another about it and ask God to change your heart, renew your desire, and give you a fresh experience with him. If so, and you desire more - invite God</w:t>
      </w:r>
      <w:r>
        <w:rPr>
          <w:rFonts w:hAnsi="Avenir" w:hint="default"/>
          <w:rtl w:val="0"/>
          <w:lang w:val="en-US"/>
        </w:rPr>
        <w:t>’</w:t>
      </w:r>
      <w:r>
        <w:rPr>
          <w:rFonts w:ascii="Avenir"/>
          <w:rtl w:val="0"/>
          <w:lang w:val="en-US"/>
        </w:rPr>
        <w:t>s presence and seek his will for creative and practical ways to dig deeper this year.</w:t>
      </w:r>
    </w:p>
    <w:p>
      <w:pPr>
        <w:pStyle w:val="Normal"/>
        <w:numPr>
          <w:ilvl w:val="3"/>
          <w:numId w:val="8"/>
        </w:numPr>
        <w:spacing w:after="60"/>
        <w:ind w:left="982"/>
        <w:jc w:val="both"/>
        <w:rPr>
          <w:rFonts w:ascii="Avenir" w:cs="Avenir" w:hAnsi="Avenir" w:eastAsia="Avenir"/>
          <w:position w:val="0"/>
          <w:sz w:val="29"/>
          <w:szCs w:val="29"/>
        </w:rPr>
      </w:pPr>
      <w:r>
        <w:rPr>
          <w:rFonts w:ascii="Avenir"/>
          <w:rtl w:val="0"/>
          <w:lang w:val="en-US"/>
        </w:rPr>
        <w:t>Follow-up - consider reading a book on prayer this season - Mystically Wired (Ken Wilson), Prayer (Richard Foster, Sacred Rhythms (Ruth Haley Barton)</w:t>
      </w:r>
    </w:p>
    <w:sectPr>
      <w:headerReference w:type="default" r:id="rId5"/>
      <w:headerReference w:type="even" r:id="rId6"/>
      <w:footerReference w:type="default" r:id="rId7"/>
      <w:footerReference w:type="even" r:id="rId8"/>
      <w:pgSz w:w="12240" w:h="15840" w:orient="portrait"/>
      <w:pgMar w:top="1080" w:right="720" w:bottom="1080" w:left="720" w:header="360" w:footer="36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3350"/>
        <w:tab w:val="right" w:pos="3580"/>
        <w:tab w:val="clear" w:pos="4320"/>
        <w:tab w:val="clear" w:pos="8640"/>
      </w:tabs>
      <w:ind w:right="360"/>
      <w:jc w:val="center"/>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3350"/>
        <w:tab w:val="right" w:pos="3580"/>
        <w:tab w:val="clear" w:pos="4320"/>
        <w:tab w:val="clear" w:pos="8640"/>
      </w:tabs>
      <w:ind w:right="360"/>
      <w:jc w:val="center"/>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jc w:val="left"/>
      </w:pPr>
      <w:r>
        <w:rPr>
          <w:vertAlign w:val="superscript"/>
        </w:rPr>
        <w:footnoteRef/>
      </w:r>
      <w:r>
        <w:rPr>
          <w:rtl w:val="0"/>
        </w:rPr>
        <w:t xml:space="preserve"> </w:t>
      </w:r>
      <w:hyperlink r:id="rId1" w:history="1">
        <w:r>
          <w:rPr>
            <w:rStyle w:val="Hyperlink.0"/>
            <w:rtl w:val="0"/>
          </w:rPr>
          <w:t>bit.ly/19U5AXl</w:t>
        </w:r>
      </w:hyperlink>
      <w:r>
        <w:rPr>
          <w:rtl w:val="0"/>
          <w:lang w:val="en-US"/>
        </w:rPr>
        <w:t xml:space="preserve"> </w:t>
      </w:r>
    </w:p>
  </w:footnote>
  <w:footnote w:id="2">
    <w:p>
      <w:pPr>
        <w:pStyle w:val="Footnote"/>
        <w:jc w:val="left"/>
      </w:pPr>
      <w:r>
        <w:rPr>
          <w:vertAlign w:val="superscript"/>
        </w:rPr>
        <w:footnoteRef/>
      </w:r>
      <w:r>
        <w:rPr>
          <w:rtl w:val="0"/>
        </w:rPr>
        <w:t xml:space="preserve"> </w:t>
      </w:r>
      <w:r>
        <w:rPr>
          <w:rtl w:val="0"/>
          <w:lang w:val="en-US"/>
        </w:rPr>
        <w:t xml:space="preserve">Greek word </w:t>
      </w:r>
      <w:r>
        <w:rPr>
          <w:rtl w:val="0"/>
          <w:lang w:val="en-US"/>
        </w:rPr>
        <w:t>“</w:t>
      </w:r>
      <w:r>
        <w:rPr>
          <w:i w:val="1"/>
          <w:iCs w:val="1"/>
          <w:rtl w:val="0"/>
          <w:lang w:val="pt-PT"/>
        </w:rPr>
        <w:t>peirasmos</w:t>
      </w:r>
      <w:r>
        <w:rPr>
          <w:rtl w:val="0"/>
          <w:lang w:val="en-US"/>
        </w:rPr>
        <w:t xml:space="preserve">” </w:t>
      </w:r>
      <w:r>
        <w:rPr>
          <w:rtl w:val="0"/>
          <w:lang w:val="en-US"/>
        </w:rPr>
        <w:t xml:space="preserve">can </w:t>
      </w:r>
      <w:r>
        <w:rPr>
          <w:rtl w:val="0"/>
          <w:lang w:val="en-US"/>
        </w:rPr>
        <w:t xml:space="preserve">mean </w:t>
      </w:r>
      <w:r>
        <w:rPr>
          <w:rtl w:val="0"/>
          <w:lang w:val="en-US"/>
        </w:rPr>
        <w:t xml:space="preserve">in other contexts </w:t>
      </w:r>
      <w:r>
        <w:rPr>
          <w:rtl w:val="0"/>
          <w:lang w:val="en-US"/>
        </w:rPr>
        <w:t>temptation, testing, trial, experiment</w:t>
      </w:r>
      <w:r>
        <w:rPr>
          <w:rtl w:val="0"/>
          <w:lang w:val="en-US"/>
        </w:rPr>
        <w:t>.</w:t>
      </w:r>
    </w:p>
  </w:footnote>
</w:footnotes>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rPr>
        <w:rtl w:val="0"/>
      </w:rPr>
    </w:pPr>
    <w:r>
      <mc:AlternateContent>
        <mc:Choice Requires="wps">
          <w:drawing>
            <wp:anchor distT="152400" distB="152400" distL="152400" distR="152400" simplePos="0" relativeHeight="251658240" behindDoc="1" locked="0" layoutInCell="1" allowOverlap="1">
              <wp:simplePos x="0" y="0"/>
              <wp:positionH relativeFrom="page">
                <wp:posOffset>7315200</wp:posOffset>
              </wp:positionH>
              <wp:positionV relativeFrom="page">
                <wp:posOffset>9373234</wp:posOffset>
              </wp:positionV>
              <wp:extent cx="97156" cy="177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97156" cy="1778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ooter"/>
                          </w:pPr>
                          <w:r>
                            <w:rPr>
                              <w:color w:val="000000"/>
                              <w:sz w:val="24"/>
                              <w:szCs w:val="24"/>
                              <w:u w:color="000000"/>
                              <w:rtl w:val="0"/>
                            </w:rPr>
                            <w:fldChar w:fldCharType="begin" w:fldLock="0"/>
                          </w:r>
                          <w:r>
                            <w:rPr>
                              <w:color w:val="000000"/>
                              <w:sz w:val="24"/>
                              <w:szCs w:val="24"/>
                              <w:u w:color="000000"/>
                              <w:rtl w:val="0"/>
                            </w:rPr>
                            <w:t xml:space="preserve"> PAGE </w:t>
                          </w:r>
                          <w:r>
                            <w:rPr>
                              <w:color w:val="000000"/>
                              <w:sz w:val="24"/>
                              <w:szCs w:val="24"/>
                              <w:u w:color="000000"/>
                              <w:rtl w:val="0"/>
                            </w:rPr>
                            <w:fldChar w:fldCharType="separate" w:fldLock="0"/>
                          </w:r>
                          <w:r>
                            <w:rPr>
                              <w:color w:val="000000"/>
                              <w:sz w:val="24"/>
                              <w:szCs w:val="24"/>
                              <w:u w:color="000000"/>
                              <w:rtl w:val="0"/>
                            </w:rPr>
                            <w:t>3</w:t>
                          </w:r>
                          <w:r>
                            <w:rPr>
                              <w:color w:val="000000"/>
                              <w:sz w:val="24"/>
                              <w:szCs w:val="24"/>
                              <w:u w:color="000000"/>
                              <w:rtl w:val="0"/>
                            </w:rPr>
                            <w:fldChar w:fldCharType="end" w:fldLock="0"/>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7" style="visibility:visible;position:absolute;margin-left:576.0pt;margin-top:738.0pt;width:7.7pt;height:14.0pt;z-index:-251658240;mso-position-horizontal:absolute;mso-position-horizontal-relative:page;mso-position-vertical:absolute;mso-position-vertical-relative:page;mso-wrap-distance-left:12.0pt;mso-wrap-distance-top:12.0pt;mso-wrap-distance-right:12.0pt;mso-wrap-distance-bottom:12.0pt;" coordorigin="0,0" coordsize="21600,21600" path="M 0,0 L 21599,0 L 21599,21600 L 0,21600 X E">
              <v:fill color="#FFFFFF" opacity="100.0%" type="solid"/>
              <v:stroke on="f" weight="1.0pt" dashstyle="solid" endcap="flat" miterlimit="400.0%" joinstyle="miter" linestyle="single"/>
              <v:textbox>
                <w:txbxContent>
                  <w:p>
                    <w:pPr>
                      <w:pStyle w:val="Footer"/>
                    </w:pPr>
                    <w:r>
                      <w:rPr>
                        <w:color w:val="000000"/>
                        <w:sz w:val="24"/>
                        <w:szCs w:val="24"/>
                        <w:u w:color="000000"/>
                        <w:rtl w:val="0"/>
                      </w:rPr>
                      <w:fldChar w:fldCharType="begin" w:fldLock="0"/>
                    </w:r>
                    <w:r>
                      <w:rPr>
                        <w:color w:val="000000"/>
                        <w:sz w:val="24"/>
                        <w:szCs w:val="24"/>
                        <w:u w:color="000000"/>
                        <w:rtl w:val="0"/>
                      </w:rPr>
                      <w:t xml:space="preserve"> PAGE </w:t>
                    </w:r>
                    <w:r>
                      <w:rPr>
                        <w:color w:val="000000"/>
                        <w:sz w:val="24"/>
                        <w:szCs w:val="24"/>
                        <w:u w:color="000000"/>
                        <w:rtl w:val="0"/>
                      </w:rPr>
                      <w:fldChar w:fldCharType="separate" w:fldLock="0"/>
                    </w:r>
                    <w:r>
                      <w:rPr>
                        <w:color w:val="000000"/>
                        <w:sz w:val="24"/>
                        <w:szCs w:val="24"/>
                        <w:u w:color="000000"/>
                        <w:rtl w:val="0"/>
                      </w:rPr>
                      <w:t>3</w:t>
                    </w:r>
                    <w:r>
                      <w:rPr>
                        <w:color w:val="000000"/>
                        <w:sz w:val="24"/>
                        <w:szCs w:val="24"/>
                        <w:u w:color="000000"/>
                        <w:rtl w:val="0"/>
                      </w:rPr>
                      <w:fldChar w:fldCharType="end" w:fldLock="0"/>
                    </w:r>
                  </w:p>
                </w:txbxContent>
              </v:textbox>
              <w10:wrap type="none" side="bothSides" anchorx="page" anchory="page"/>
            </v:shape>
          </w:pict>
        </mc:Fallback>
      </mc:AlternateContent>
    </w:r>
    <w:r>
      <w:rPr>
        <w:sz w:val="20"/>
        <w:szCs w:val="20"/>
        <w:rtl w:val="0"/>
        <w:lang w:val="en-US"/>
      </w:rPr>
      <w:t>Sermon-Based Small Group Leader</w:t>
    </w:r>
    <w:r>
      <w:rPr>
        <w:sz w:val="20"/>
        <w:szCs w:val="20"/>
        <w:rtl w:val="0"/>
        <w:lang w:val="en-US"/>
      </w:rPr>
      <w:t>’</w:t>
    </w:r>
    <w:r>
      <w:rPr>
        <w:sz w:val="20"/>
        <w:szCs w:val="20"/>
        <w:rtl w:val="0"/>
        <w:lang w:val="en-US"/>
      </w:rPr>
      <w:t>s Discussion Guide</w:t>
    </w:r>
    <w:r>
      <w:rPr>
        <w:rtl w:val="0"/>
        <w:lang w:val="en-US"/>
      </w:rPr>
      <w:t xml:space="preserve">                       </w:t>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rPr>
        <w:rtl w:val="0"/>
      </w:rPr>
    </w:pPr>
    <w:r>
      <mc:AlternateContent>
        <mc:Choice Requires="wps">
          <w:drawing>
            <wp:anchor distT="152400" distB="152400" distL="152400" distR="152400" simplePos="0" relativeHeight="251658240" behindDoc="1" locked="0" layoutInCell="1" allowOverlap="1">
              <wp:simplePos x="0" y="0"/>
              <wp:positionH relativeFrom="page">
                <wp:posOffset>7315200</wp:posOffset>
              </wp:positionH>
              <wp:positionV relativeFrom="page">
                <wp:posOffset>9373234</wp:posOffset>
              </wp:positionV>
              <wp:extent cx="97156" cy="177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97156" cy="1778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ooter"/>
                          </w:pPr>
                          <w:r>
                            <w:rPr>
                              <w:color w:val="000000"/>
                              <w:sz w:val="24"/>
                              <w:szCs w:val="24"/>
                              <w:u w:color="000000"/>
                              <w:rtl w:val="0"/>
                            </w:rPr>
                            <w:fldChar w:fldCharType="begin" w:fldLock="0"/>
                          </w:r>
                          <w:r>
                            <w:rPr>
                              <w:color w:val="000000"/>
                              <w:sz w:val="24"/>
                              <w:szCs w:val="24"/>
                              <w:u w:color="000000"/>
                              <w:rtl w:val="0"/>
                            </w:rPr>
                            <w:t xml:space="preserve"> PAGE </w:t>
                          </w:r>
                          <w:r>
                            <w:rPr>
                              <w:color w:val="000000"/>
                              <w:sz w:val="24"/>
                              <w:szCs w:val="24"/>
                              <w:u w:color="000000"/>
                              <w:rtl w:val="0"/>
                            </w:rPr>
                            <w:fldChar w:fldCharType="separate" w:fldLock="0"/>
                          </w:r>
                          <w:r>
                            <w:rPr>
                              <w:color w:val="000000"/>
                              <w:sz w:val="24"/>
                              <w:szCs w:val="24"/>
                              <w:u w:color="000000"/>
                              <w:rtl w:val="0"/>
                            </w:rPr>
                            <w:t>4</w:t>
                          </w:r>
                          <w:r>
                            <w:rPr>
                              <w:color w:val="000000"/>
                              <w:sz w:val="24"/>
                              <w:szCs w:val="24"/>
                              <w:u w:color="000000"/>
                              <w:rtl w:val="0"/>
                            </w:rPr>
                            <w:fldChar w:fldCharType="end" w:fldLock="0"/>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8" style="visibility:visible;position:absolute;margin-left:576.0pt;margin-top:738.0pt;width:7.7pt;height:14.0pt;z-index:-251658240;mso-position-horizontal:absolute;mso-position-horizontal-relative:page;mso-position-vertical:absolute;mso-position-vertical-relative:page;mso-wrap-distance-left:12.0pt;mso-wrap-distance-top:12.0pt;mso-wrap-distance-right:12.0pt;mso-wrap-distance-bottom:12.0pt;" coordorigin="0,0" coordsize="21600,21600" path="M 0,0 L 21599,0 L 21599,21600 L 0,21600 X E">
              <v:fill color="#FFFFFF" opacity="100.0%" type="solid"/>
              <v:stroke on="f" weight="1.0pt" dashstyle="solid" endcap="flat" miterlimit="400.0%" joinstyle="miter" linestyle="single"/>
              <v:textbox>
                <w:txbxContent>
                  <w:p>
                    <w:pPr>
                      <w:pStyle w:val="Footer"/>
                    </w:pPr>
                    <w:r>
                      <w:rPr>
                        <w:color w:val="000000"/>
                        <w:sz w:val="24"/>
                        <w:szCs w:val="24"/>
                        <w:u w:color="000000"/>
                        <w:rtl w:val="0"/>
                      </w:rPr>
                      <w:fldChar w:fldCharType="begin" w:fldLock="0"/>
                    </w:r>
                    <w:r>
                      <w:rPr>
                        <w:color w:val="000000"/>
                        <w:sz w:val="24"/>
                        <w:szCs w:val="24"/>
                        <w:u w:color="000000"/>
                        <w:rtl w:val="0"/>
                      </w:rPr>
                      <w:t xml:space="preserve"> PAGE </w:t>
                    </w:r>
                    <w:r>
                      <w:rPr>
                        <w:color w:val="000000"/>
                        <w:sz w:val="24"/>
                        <w:szCs w:val="24"/>
                        <w:u w:color="000000"/>
                        <w:rtl w:val="0"/>
                      </w:rPr>
                      <w:fldChar w:fldCharType="separate" w:fldLock="0"/>
                    </w:r>
                    <w:r>
                      <w:rPr>
                        <w:color w:val="000000"/>
                        <w:sz w:val="24"/>
                        <w:szCs w:val="24"/>
                        <w:u w:color="000000"/>
                        <w:rtl w:val="0"/>
                      </w:rPr>
                      <w:t>4</w:t>
                    </w:r>
                    <w:r>
                      <w:rPr>
                        <w:color w:val="000000"/>
                        <w:sz w:val="24"/>
                        <w:szCs w:val="24"/>
                        <w:u w:color="000000"/>
                        <w:rtl w:val="0"/>
                      </w:rPr>
                      <w:fldChar w:fldCharType="end" w:fldLock="0"/>
                    </w:r>
                  </w:p>
                </w:txbxContent>
              </v:textbox>
              <w10:wrap type="none" side="bothSides" anchorx="page" anchory="page"/>
            </v:shape>
          </w:pict>
        </mc:Fallback>
      </mc:AlternateContent>
    </w:r>
    <w:r>
      <w:rPr>
        <w:sz w:val="20"/>
        <w:szCs w:val="20"/>
        <w:rtl w:val="0"/>
        <w:lang w:val="en-US"/>
      </w:rPr>
      <w:t>Sermon-Based Small Group Leader</w:t>
    </w:r>
    <w:r>
      <w:rPr>
        <w:sz w:val="20"/>
        <w:szCs w:val="20"/>
        <w:rtl w:val="0"/>
        <w:lang w:val="en-US"/>
      </w:rPr>
      <w:t>’</w:t>
    </w:r>
    <w:r>
      <w:rPr>
        <w:sz w:val="20"/>
        <w:szCs w:val="20"/>
        <w:rtl w:val="0"/>
        <w:lang w:val="en-US"/>
      </w:rPr>
      <w:t>s Discussion Guide</w:t>
    </w:r>
    <w:r>
      <w:rPr>
        <w:rtl w:val="0"/>
        <w:lang w:val="en-US"/>
      </w:rPr>
      <w:t xml:space="preserve">                       </w:t>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2">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3">
    <w:multiLevelType w:val="multilevel"/>
    <w:styleLink w:val="List 0"/>
    <w:lvl w:ilvl="0">
      <w:start w:val="1"/>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4">
    <w:multiLevelType w:val="multilevel"/>
    <w:styleLink w:val="Bullet"/>
    <w:lvl w:ilvl="0">
      <w:start w:val="1"/>
      <w:numFmt w:val="bullet"/>
      <w:suff w:val="tab"/>
      <w:lvlText w:val="•"/>
      <w:lvlJc w:val="left"/>
      <w:pPr/>
      <w:rPr>
        <w:position w:val="-2"/>
        <w:u w:color="000000"/>
        <w:rtl w:val="0"/>
      </w:rPr>
    </w:lvl>
    <w:lvl w:ilvl="1">
      <w:start w:val="1"/>
      <w:numFmt w:val="bullet"/>
      <w:suff w:val="tab"/>
      <w:lvlText w:val="•"/>
      <w:lvlJc w:val="left"/>
      <w:pPr/>
      <w:rPr>
        <w:position w:val="-2"/>
        <w:u w:color="000000"/>
        <w:rtl w:val="0"/>
      </w:rPr>
    </w:lvl>
    <w:lvl w:ilvl="2">
      <w:start w:val="1"/>
      <w:numFmt w:val="bullet"/>
      <w:suff w:val="tab"/>
      <w:lvlText w:val="•"/>
      <w:lvlJc w:val="left"/>
      <w:pPr/>
      <w:rPr>
        <w:position w:val="-2"/>
        <w:u w:color="000000"/>
        <w:rtl w:val="0"/>
      </w:rPr>
    </w:lvl>
    <w:lvl w:ilvl="3">
      <w:start w:val="1"/>
      <w:numFmt w:val="bullet"/>
      <w:suff w:val="tab"/>
      <w:lvlText w:val="•"/>
      <w:lvlJc w:val="left"/>
      <w:pPr/>
      <w:rPr>
        <w:position w:val="-2"/>
        <w:u w:color="000000"/>
        <w:rtl w:val="0"/>
      </w:rPr>
    </w:lvl>
    <w:lvl w:ilvl="4">
      <w:start w:val="1"/>
      <w:numFmt w:val="bullet"/>
      <w:suff w:val="tab"/>
      <w:lvlText w:val="•"/>
      <w:lvlJc w:val="left"/>
      <w:pPr/>
      <w:rPr>
        <w:position w:val="-2"/>
        <w:u w:color="000000"/>
        <w:rtl w:val="0"/>
      </w:rPr>
    </w:lvl>
    <w:lvl w:ilvl="5">
      <w:start w:val="1"/>
      <w:numFmt w:val="bullet"/>
      <w:suff w:val="tab"/>
      <w:lvlText w:val="•"/>
      <w:lvlJc w:val="left"/>
      <w:pPr/>
      <w:rPr>
        <w:position w:val="-2"/>
        <w:u w:color="000000"/>
        <w:rtl w:val="0"/>
      </w:rPr>
    </w:lvl>
    <w:lvl w:ilvl="6">
      <w:start w:val="1"/>
      <w:numFmt w:val="bullet"/>
      <w:suff w:val="tab"/>
      <w:lvlText w:val="•"/>
      <w:lvlJc w:val="left"/>
      <w:pPr/>
      <w:rPr>
        <w:position w:val="-2"/>
        <w:u w:color="000000"/>
        <w:rtl w:val="0"/>
      </w:rPr>
    </w:lvl>
    <w:lvl w:ilvl="7">
      <w:start w:val="1"/>
      <w:numFmt w:val="bullet"/>
      <w:suff w:val="tab"/>
      <w:lvlText w:val="•"/>
      <w:lvlJc w:val="left"/>
      <w:pPr/>
      <w:rPr>
        <w:position w:val="-2"/>
        <w:u w:color="000000"/>
        <w:rtl w:val="0"/>
      </w:rPr>
    </w:lvl>
    <w:lvl w:ilvl="8">
      <w:start w:val="1"/>
      <w:numFmt w:val="bullet"/>
      <w:suff w:val="tab"/>
      <w:lvlText w:val="•"/>
      <w:lvlJc w:val="left"/>
      <w:pPr/>
      <w:rPr>
        <w:position w:val="-2"/>
        <w:u w:color="000000"/>
        <w:rtl w:val="0"/>
      </w:rPr>
    </w:lvl>
  </w:abstractNum>
  <w:abstractNum w:abstractNumId="5">
    <w:multiLevelType w:val="multilevel"/>
    <w:lvl w:ilvl="0">
      <w:start w:val="1"/>
      <w:numFmt w:val="decimal"/>
      <w:suff w:val="tab"/>
      <w:lvlText w:val="%1."/>
      <w:lvlJc w:val="left"/>
      <w:pPr/>
      <w:rPr>
        <w:position w:val="0"/>
        <w:u w:color="000000"/>
        <w:rtl w:val="0"/>
      </w:rPr>
    </w:lvl>
    <w:lvl w:ilvl="1">
      <w:start w:val="1"/>
      <w:numFmt w:val="decimal"/>
      <w:suff w:val="tab"/>
      <w:lvlText w:val="%2."/>
      <w:lvlJc w:val="left"/>
      <w:pPr/>
      <w:rPr>
        <w:position w:val="0"/>
        <w:u w:color="000000"/>
        <w:rtl w:val="0"/>
      </w:rPr>
    </w:lvl>
    <w:lvl w:ilvl="2">
      <w:start w:val="1"/>
      <w:numFmt w:val="decimal"/>
      <w:suff w:val="tab"/>
      <w:lvlText w:val="%3."/>
      <w:lvlJc w:val="left"/>
      <w:pPr/>
      <w:rPr>
        <w:position w:val="0"/>
        <w:u w:color="000000"/>
        <w:rtl w:val="0"/>
      </w:rPr>
    </w:lvl>
    <w:lvl w:ilvl="3">
      <w:start w:val="1"/>
      <w:numFmt w:val="decimal"/>
      <w:suff w:val="tab"/>
      <w:lvlText w:val="%4."/>
      <w:lvlJc w:val="left"/>
      <w:pPr/>
      <w:rPr>
        <w:position w:val="0"/>
        <w:u w:color="000000"/>
        <w:rtl w:val="0"/>
      </w:rPr>
    </w:lvl>
    <w:lvl w:ilvl="4">
      <w:start w:val="1"/>
      <w:numFmt w:val="decimal"/>
      <w:suff w:val="tab"/>
      <w:lvlText w:val="%5."/>
      <w:lvlJc w:val="left"/>
      <w:pPr/>
      <w:rPr>
        <w:position w:val="0"/>
        <w:u w:color="000000"/>
        <w:rtl w:val="0"/>
      </w:rPr>
    </w:lvl>
    <w:lvl w:ilvl="5">
      <w:start w:val="1"/>
      <w:numFmt w:val="decimal"/>
      <w:suff w:val="tab"/>
      <w:lvlText w:val="%6."/>
      <w:lvlJc w:val="left"/>
      <w:pPr/>
      <w:rPr>
        <w:position w:val="0"/>
        <w:u w:color="000000"/>
        <w:rtl w:val="0"/>
      </w:rPr>
    </w:lvl>
    <w:lvl w:ilvl="6">
      <w:start w:val="1"/>
      <w:numFmt w:val="decimal"/>
      <w:suff w:val="tab"/>
      <w:lvlText w:val="%7."/>
      <w:lvlJc w:val="left"/>
      <w:pPr/>
      <w:rPr>
        <w:position w:val="0"/>
        <w:u w:color="000000"/>
        <w:rtl w:val="0"/>
      </w:rPr>
    </w:lvl>
    <w:lvl w:ilvl="7">
      <w:start w:val="1"/>
      <w:numFmt w:val="decimal"/>
      <w:suff w:val="tab"/>
      <w:lvlText w:val="%8."/>
      <w:lvlJc w:val="left"/>
      <w:pPr/>
      <w:rPr>
        <w:position w:val="0"/>
        <w:u w:color="000000"/>
        <w:rtl w:val="0"/>
      </w:rPr>
    </w:lvl>
    <w:lvl w:ilvl="8">
      <w:start w:val="1"/>
      <w:numFmt w:val="decimal"/>
      <w:suff w:val="tab"/>
      <w:lvlText w:val="%9."/>
      <w:lvlJc w:val="left"/>
      <w:pPr/>
      <w:rPr>
        <w:position w:val="0"/>
        <w:u w:color="000000"/>
        <w:rtl w:val="0"/>
      </w:rPr>
    </w:lvl>
  </w:abstractNum>
  <w:abstractNum w:abstractNumId="6">
    <w:multiLevelType w:val="multilevel"/>
    <w:styleLink w:val="Numbered"/>
    <w:lvl w:ilvl="0">
      <w:start w:val="1"/>
      <w:numFmt w:val="decimal"/>
      <w:suff w:val="tab"/>
      <w:lvlText w:val="%1."/>
      <w:lvlJc w:val="left"/>
      <w:pPr/>
      <w:rPr>
        <w:position w:val="0"/>
        <w:u w:color="000000"/>
        <w:rtl w:val="0"/>
      </w:rPr>
    </w:lvl>
    <w:lvl w:ilvl="1">
      <w:start w:val="1"/>
      <w:numFmt w:val="decimal"/>
      <w:suff w:val="tab"/>
      <w:lvlText w:val="%2."/>
      <w:lvlJc w:val="left"/>
      <w:pPr/>
      <w:rPr>
        <w:position w:val="0"/>
        <w:u w:color="000000"/>
        <w:rtl w:val="0"/>
      </w:rPr>
    </w:lvl>
    <w:lvl w:ilvl="2">
      <w:start w:val="1"/>
      <w:numFmt w:val="decimal"/>
      <w:suff w:val="tab"/>
      <w:lvlText w:val="%3."/>
      <w:lvlJc w:val="left"/>
      <w:pPr/>
      <w:rPr>
        <w:position w:val="0"/>
        <w:u w:color="000000"/>
        <w:rtl w:val="0"/>
      </w:rPr>
    </w:lvl>
    <w:lvl w:ilvl="3">
      <w:start w:val="1"/>
      <w:numFmt w:val="decimal"/>
      <w:suff w:val="tab"/>
      <w:lvlText w:val="%4."/>
      <w:lvlJc w:val="left"/>
      <w:pPr/>
      <w:rPr>
        <w:position w:val="0"/>
        <w:u w:color="000000"/>
        <w:rtl w:val="0"/>
      </w:rPr>
    </w:lvl>
    <w:lvl w:ilvl="4">
      <w:start w:val="1"/>
      <w:numFmt w:val="decimal"/>
      <w:suff w:val="tab"/>
      <w:lvlText w:val="%5."/>
      <w:lvlJc w:val="left"/>
      <w:pPr/>
      <w:rPr>
        <w:position w:val="0"/>
        <w:u w:color="000000"/>
        <w:rtl w:val="0"/>
      </w:rPr>
    </w:lvl>
    <w:lvl w:ilvl="5">
      <w:start w:val="1"/>
      <w:numFmt w:val="decimal"/>
      <w:suff w:val="tab"/>
      <w:lvlText w:val="%6."/>
      <w:lvlJc w:val="left"/>
      <w:pPr/>
      <w:rPr>
        <w:position w:val="0"/>
        <w:u w:color="000000"/>
        <w:rtl w:val="0"/>
      </w:rPr>
    </w:lvl>
    <w:lvl w:ilvl="6">
      <w:start w:val="1"/>
      <w:numFmt w:val="decimal"/>
      <w:suff w:val="tab"/>
      <w:lvlText w:val="%7."/>
      <w:lvlJc w:val="left"/>
      <w:pPr/>
      <w:rPr>
        <w:position w:val="0"/>
        <w:u w:color="000000"/>
        <w:rtl w:val="0"/>
      </w:rPr>
    </w:lvl>
    <w:lvl w:ilvl="7">
      <w:start w:val="1"/>
      <w:numFmt w:val="decimal"/>
      <w:suff w:val="tab"/>
      <w:lvlText w:val="%8."/>
      <w:lvlJc w:val="left"/>
      <w:pPr/>
      <w:rPr>
        <w:position w:val="0"/>
        <w:u w:color="000000"/>
        <w:rtl w:val="0"/>
      </w:rPr>
    </w:lvl>
    <w:lvl w:ilvl="8">
      <w:start w:val="1"/>
      <w:numFmt w:val="decimal"/>
      <w:suff w:val="tab"/>
      <w:lvlText w:val="%9."/>
      <w:lvlJc w:val="left"/>
      <w:pPr/>
      <w:rPr>
        <w:position w:val="0"/>
        <w:u w:color="000000"/>
        <w:rtl w:val="0"/>
      </w:rPr>
    </w:lvl>
  </w:abstractNum>
  <w:abstractNum w:abstractNumId="7">
    <w:multiLevelType w:val="multilevel"/>
    <w:lvl w:ilvl="0">
      <w:start w:val="1"/>
      <w:numFmt w:val="bullet"/>
      <w:suff w:val="tab"/>
      <w:lvlText w:val="•"/>
      <w:lvlJc w:val="left"/>
      <w:pPr>
        <w:tabs>
          <w:tab w:val="num" w:pos="262"/>
          <w:tab w:val="clear" w:pos="0"/>
        </w:tabs>
        <w:ind w:left="262" w:hanging="262"/>
      </w:pPr>
      <w:rPr>
        <w:rFonts w:ascii="Avenir" w:cs="Avenir" w:hAnsi="Avenir" w:eastAsia="Avenir"/>
        <w:position w:val="0"/>
      </w:rPr>
    </w:lvl>
    <w:lvl w:ilvl="1">
      <w:start w:val="1"/>
      <w:numFmt w:val="bullet"/>
      <w:suff w:val="tab"/>
      <w:lvlText w:val="•"/>
      <w:lvlJc w:val="left"/>
      <w:pPr>
        <w:tabs>
          <w:tab w:val="num" w:pos="502"/>
          <w:tab w:val="clear" w:pos="0"/>
        </w:tabs>
        <w:ind w:left="502" w:hanging="262"/>
      </w:pPr>
      <w:rPr>
        <w:rFonts w:ascii="Avenir" w:cs="Avenir" w:hAnsi="Avenir" w:eastAsia="Avenir"/>
        <w:position w:val="0"/>
      </w:rPr>
    </w:lvl>
    <w:lvl w:ilvl="2">
      <w:start w:val="1"/>
      <w:numFmt w:val="bullet"/>
      <w:suff w:val="tab"/>
      <w:lvlText w:val="•"/>
      <w:lvlJc w:val="left"/>
      <w:pPr>
        <w:tabs>
          <w:tab w:val="num" w:pos="742"/>
          <w:tab w:val="clear" w:pos="0"/>
        </w:tabs>
        <w:ind w:left="742" w:hanging="262"/>
      </w:pPr>
      <w:rPr>
        <w:rFonts w:ascii="Avenir" w:cs="Avenir" w:hAnsi="Avenir" w:eastAsia="Avenir"/>
        <w:position w:val="0"/>
      </w:rPr>
    </w:lvl>
    <w:lvl w:ilvl="3">
      <w:start w:val="1"/>
      <w:numFmt w:val="bullet"/>
      <w:suff w:val="tab"/>
      <w:lvlText w:val="•"/>
      <w:lvlJc w:val="left"/>
      <w:pPr>
        <w:tabs>
          <w:tab w:val="num" w:pos="982"/>
          <w:tab w:val="clear" w:pos="0"/>
        </w:tabs>
        <w:ind w:left="982" w:hanging="262"/>
      </w:pPr>
      <w:rPr>
        <w:rFonts w:ascii="Avenir" w:cs="Avenir" w:hAnsi="Avenir" w:eastAsia="Avenir"/>
        <w:position w:val="0"/>
      </w:rPr>
    </w:lvl>
    <w:lvl w:ilvl="4">
      <w:start w:val="1"/>
      <w:numFmt w:val="bullet"/>
      <w:suff w:val="tab"/>
      <w:lvlText w:val="•"/>
      <w:lvlJc w:val="left"/>
      <w:pPr>
        <w:tabs>
          <w:tab w:val="num" w:pos="1222"/>
          <w:tab w:val="clear" w:pos="0"/>
        </w:tabs>
        <w:ind w:left="1222" w:hanging="262"/>
      </w:pPr>
      <w:rPr>
        <w:rFonts w:ascii="Avenir" w:cs="Avenir" w:hAnsi="Avenir" w:eastAsia="Avenir"/>
        <w:position w:val="0"/>
      </w:rPr>
    </w:lvl>
    <w:lvl w:ilvl="5">
      <w:start w:val="1"/>
      <w:numFmt w:val="bullet"/>
      <w:suff w:val="tab"/>
      <w:lvlText w:val="•"/>
      <w:lvlJc w:val="left"/>
      <w:pPr>
        <w:tabs>
          <w:tab w:val="num" w:pos="1462"/>
          <w:tab w:val="clear" w:pos="0"/>
        </w:tabs>
        <w:ind w:left="1462" w:hanging="262"/>
      </w:pPr>
      <w:rPr>
        <w:rFonts w:ascii="Avenir" w:cs="Avenir" w:hAnsi="Avenir" w:eastAsia="Avenir"/>
        <w:position w:val="0"/>
      </w:rPr>
    </w:lvl>
    <w:lvl w:ilvl="6">
      <w:start w:val="1"/>
      <w:numFmt w:val="bullet"/>
      <w:suff w:val="tab"/>
      <w:lvlText w:val="•"/>
      <w:lvlJc w:val="left"/>
      <w:pPr>
        <w:tabs>
          <w:tab w:val="num" w:pos="1702"/>
          <w:tab w:val="clear" w:pos="0"/>
        </w:tabs>
        <w:ind w:left="1702" w:hanging="262"/>
      </w:pPr>
      <w:rPr>
        <w:rFonts w:ascii="Avenir" w:cs="Avenir" w:hAnsi="Avenir" w:eastAsia="Avenir"/>
        <w:position w:val="0"/>
      </w:rPr>
    </w:lvl>
    <w:lvl w:ilvl="7">
      <w:start w:val="1"/>
      <w:numFmt w:val="bullet"/>
      <w:suff w:val="tab"/>
      <w:lvlText w:val="•"/>
      <w:lvlJc w:val="left"/>
      <w:pPr>
        <w:tabs>
          <w:tab w:val="num" w:pos="1942"/>
          <w:tab w:val="clear" w:pos="0"/>
        </w:tabs>
        <w:ind w:left="1942" w:hanging="262"/>
      </w:pPr>
      <w:rPr>
        <w:rFonts w:ascii="Avenir" w:cs="Avenir" w:hAnsi="Avenir" w:eastAsia="Avenir"/>
        <w:position w:val="0"/>
      </w:rPr>
    </w:lvl>
    <w:lvl w:ilvl="8">
      <w:start w:val="1"/>
      <w:numFmt w:val="bullet"/>
      <w:suff w:val="tab"/>
      <w:lvlText w:val="•"/>
      <w:lvlJc w:val="left"/>
      <w:pPr>
        <w:tabs>
          <w:tab w:val="num" w:pos="2182"/>
          <w:tab w:val="clear" w:pos="0"/>
        </w:tabs>
        <w:ind w:left="2182" w:hanging="262"/>
      </w:pPr>
      <w:rPr>
        <w:rFonts w:ascii="Avenir" w:cs="Avenir" w:hAnsi="Avenir" w:eastAsia="Avenir"/>
        <w:position w:val="0"/>
      </w:rPr>
    </w:lvl>
  </w:abstractNum>
  <w:abstractNum w:abstractNumId="8">
    <w:multiLevelType w:val="multilevel"/>
    <w:styleLink w:val="Bullet Big"/>
    <w:lvl w:ilvl="0">
      <w:start w:val="1"/>
      <w:numFmt w:val="bullet"/>
      <w:suff w:val="tab"/>
      <w:lvlText w:val="•"/>
      <w:lvlJc w:val="left"/>
      <w:pPr>
        <w:tabs>
          <w:tab w:val="num" w:pos="262"/>
          <w:tab w:val="clear" w:pos="0"/>
        </w:tabs>
        <w:ind w:left="262" w:hanging="262"/>
      </w:pPr>
      <w:rPr>
        <w:rFonts w:ascii="Avenir" w:cs="Avenir" w:hAnsi="Avenir" w:eastAsia="Avenir"/>
        <w:position w:val="0"/>
      </w:rPr>
    </w:lvl>
    <w:lvl w:ilvl="1">
      <w:start w:val="1"/>
      <w:numFmt w:val="bullet"/>
      <w:suff w:val="tab"/>
      <w:lvlText w:val="•"/>
      <w:lvlJc w:val="left"/>
      <w:pPr>
        <w:tabs>
          <w:tab w:val="num" w:pos="502"/>
          <w:tab w:val="clear" w:pos="0"/>
        </w:tabs>
        <w:ind w:left="502" w:hanging="262"/>
      </w:pPr>
      <w:rPr>
        <w:rFonts w:ascii="Avenir" w:cs="Avenir" w:hAnsi="Avenir" w:eastAsia="Avenir"/>
        <w:position w:val="0"/>
      </w:rPr>
    </w:lvl>
    <w:lvl w:ilvl="2">
      <w:start w:val="1"/>
      <w:numFmt w:val="bullet"/>
      <w:suff w:val="tab"/>
      <w:lvlText w:val="•"/>
      <w:lvlJc w:val="left"/>
      <w:pPr>
        <w:tabs>
          <w:tab w:val="num" w:pos="742"/>
          <w:tab w:val="clear" w:pos="0"/>
        </w:tabs>
        <w:ind w:left="742" w:hanging="262"/>
      </w:pPr>
      <w:rPr>
        <w:rFonts w:ascii="Avenir" w:cs="Avenir" w:hAnsi="Avenir" w:eastAsia="Avenir"/>
        <w:position w:val="0"/>
      </w:rPr>
    </w:lvl>
    <w:lvl w:ilvl="3">
      <w:start w:val="0"/>
      <w:numFmt w:val="bullet"/>
      <w:suff w:val="tab"/>
      <w:lvlText w:val="•"/>
      <w:lvlJc w:val="left"/>
      <w:pPr>
        <w:tabs>
          <w:tab w:val="num" w:pos="982"/>
          <w:tab w:val="clear" w:pos="0"/>
        </w:tabs>
        <w:ind w:left="982" w:hanging="262"/>
      </w:pPr>
      <w:rPr>
        <w:rFonts w:ascii="Avenir" w:cs="Avenir" w:hAnsi="Avenir" w:eastAsia="Avenir"/>
        <w:position w:val="0"/>
      </w:rPr>
    </w:lvl>
    <w:lvl w:ilvl="4">
      <w:start w:val="1"/>
      <w:numFmt w:val="bullet"/>
      <w:suff w:val="tab"/>
      <w:lvlText w:val="•"/>
      <w:lvlJc w:val="left"/>
      <w:pPr>
        <w:tabs>
          <w:tab w:val="num" w:pos="1222"/>
          <w:tab w:val="clear" w:pos="0"/>
        </w:tabs>
        <w:ind w:left="1222" w:hanging="262"/>
      </w:pPr>
      <w:rPr>
        <w:rFonts w:ascii="Avenir" w:cs="Avenir" w:hAnsi="Avenir" w:eastAsia="Avenir"/>
        <w:position w:val="0"/>
      </w:rPr>
    </w:lvl>
    <w:lvl w:ilvl="5">
      <w:start w:val="1"/>
      <w:numFmt w:val="bullet"/>
      <w:suff w:val="tab"/>
      <w:lvlText w:val="•"/>
      <w:lvlJc w:val="left"/>
      <w:pPr>
        <w:tabs>
          <w:tab w:val="num" w:pos="1462"/>
          <w:tab w:val="clear" w:pos="0"/>
        </w:tabs>
        <w:ind w:left="1462" w:hanging="262"/>
      </w:pPr>
      <w:rPr>
        <w:rFonts w:ascii="Avenir" w:cs="Avenir" w:hAnsi="Avenir" w:eastAsia="Avenir"/>
        <w:position w:val="0"/>
      </w:rPr>
    </w:lvl>
    <w:lvl w:ilvl="6">
      <w:start w:val="1"/>
      <w:numFmt w:val="bullet"/>
      <w:suff w:val="tab"/>
      <w:lvlText w:val="•"/>
      <w:lvlJc w:val="left"/>
      <w:pPr>
        <w:tabs>
          <w:tab w:val="num" w:pos="1702"/>
          <w:tab w:val="clear" w:pos="0"/>
        </w:tabs>
        <w:ind w:left="1702" w:hanging="262"/>
      </w:pPr>
      <w:rPr>
        <w:rFonts w:ascii="Avenir" w:cs="Avenir" w:hAnsi="Avenir" w:eastAsia="Avenir"/>
        <w:position w:val="0"/>
      </w:rPr>
    </w:lvl>
    <w:lvl w:ilvl="7">
      <w:start w:val="1"/>
      <w:numFmt w:val="bullet"/>
      <w:suff w:val="tab"/>
      <w:lvlText w:val="•"/>
      <w:lvlJc w:val="left"/>
      <w:pPr>
        <w:tabs>
          <w:tab w:val="num" w:pos="1942"/>
          <w:tab w:val="clear" w:pos="0"/>
        </w:tabs>
        <w:ind w:left="1942" w:hanging="262"/>
      </w:pPr>
      <w:rPr>
        <w:rFonts w:ascii="Avenir" w:cs="Avenir" w:hAnsi="Avenir" w:eastAsia="Avenir"/>
        <w:position w:val="0"/>
      </w:rPr>
    </w:lvl>
    <w:lvl w:ilvl="8">
      <w:start w:val="1"/>
      <w:numFmt w:val="bullet"/>
      <w:suff w:val="tab"/>
      <w:lvlText w:val="•"/>
      <w:lvlJc w:val="left"/>
      <w:pPr>
        <w:tabs>
          <w:tab w:val="num" w:pos="2182"/>
          <w:tab w:val="clear" w:pos="0"/>
        </w:tabs>
        <w:ind w:left="2182" w:hanging="262"/>
      </w:pPr>
      <w:rPr>
        <w:rFonts w:ascii="Avenir" w:cs="Avenir" w:hAnsi="Avenir" w:eastAsia="Avenir"/>
        <w:position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1"/>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Bullet"/>
    <w:next w:val="List 0"/>
    <w:pPr>
      <w:numPr>
        <w:numId w:val="1"/>
      </w:numPr>
    </w:pPr>
  </w:style>
  <w:style w:type="numbering" w:styleId="Bullet">
    <w:name w:val="Bullet"/>
    <w:next w:val="Bullet"/>
    <w:pPr>
      <w:numPr>
        <w:numId w:val="2"/>
      </w:numPr>
    </w:pPr>
  </w:style>
  <w:style w:type="character" w:styleId="Hyperlink.0">
    <w:name w:val="Hyperlink.0"/>
    <w:basedOn w:val="Hyperlink"/>
    <w:next w:val="Hyperlink.0"/>
    <w:rPr>
      <w:color w:val="0000ff"/>
      <w:u w:val="single" w:color="0000ff"/>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next w:val="Numbered"/>
    <w:pPr>
      <w:numPr>
        <w:numId w:val="5"/>
      </w:numPr>
    </w:pPr>
  </w:style>
  <w:style w:type="numbering" w:styleId="Bullet Big">
    <w:name w:val="Bullet Big"/>
    <w:next w:val="Bullet Big"/>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deb.george@vineyardcolumbus.org" TargetMode="External"/><Relationship Id="rId5" Type="http://schemas.openxmlformats.org/officeDocument/2006/relationships/header" Target="header.xml"/><Relationship Id="rId6" Type="http://schemas.openxmlformats.org/officeDocument/2006/relationships/header" Target="header1.xml"/><Relationship Id="rId7" Type="http://schemas.openxmlformats.org/officeDocument/2006/relationships/footer" Target="footer.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s>

</file>

<file path=word/_rels/footnotes.xml.rels><?xml version="1.0" encoding="UTF-8" standalone="yes"?><Relationships xmlns="http://schemas.openxmlformats.org/package/2006/relationships"><Relationship Id="rId1" Type="http://schemas.openxmlformats.org/officeDocument/2006/relationships/hyperlink" Target="http://bit.ly/19U5AXl" TargetMode="Externa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